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138"/>
        <w:gridCol w:w="3602"/>
        <w:gridCol w:w="1831"/>
      </w:tblGrid>
      <w:tr w:rsidR="00BA7013" w:rsidRPr="00E948B9" w:rsidTr="00652139">
        <w:tc>
          <w:tcPr>
            <w:tcW w:w="4361" w:type="dxa"/>
          </w:tcPr>
          <w:p w:rsidR="00652139" w:rsidRPr="00E948B9" w:rsidRDefault="005D6AC6">
            <w:pPr>
              <w:rPr>
                <w:sz w:val="24"/>
                <w:szCs w:val="24"/>
              </w:rPr>
            </w:pPr>
            <w:r w:rsidRPr="00E948B9">
              <w:rPr>
                <w:sz w:val="24"/>
                <w:szCs w:val="24"/>
              </w:rPr>
              <w:t xml:space="preserve">               </w:t>
            </w:r>
            <w:r w:rsidR="00652139" w:rsidRPr="00E948B9">
              <w:rPr>
                <w:sz w:val="24"/>
                <w:szCs w:val="24"/>
              </w:rPr>
              <w:t>Те</w:t>
            </w:r>
            <w:proofErr w:type="gramStart"/>
            <w:r w:rsidR="00652139" w:rsidRPr="00E948B9">
              <w:rPr>
                <w:sz w:val="24"/>
                <w:szCs w:val="24"/>
              </w:rPr>
              <w:t>кст пр</w:t>
            </w:r>
            <w:proofErr w:type="gramEnd"/>
            <w:r w:rsidR="00652139" w:rsidRPr="00E948B9">
              <w:rPr>
                <w:sz w:val="24"/>
                <w:szCs w:val="24"/>
              </w:rPr>
              <w:t>оекта закона о ПРП</w:t>
            </w:r>
            <w:r w:rsidR="00312A5A" w:rsidRPr="00E948B9">
              <w:rPr>
                <w:sz w:val="24"/>
                <w:szCs w:val="24"/>
              </w:rPr>
              <w:t xml:space="preserve">  2018г.</w:t>
            </w:r>
          </w:p>
        </w:tc>
        <w:tc>
          <w:tcPr>
            <w:tcW w:w="3827" w:type="dxa"/>
          </w:tcPr>
          <w:p w:rsidR="00652139" w:rsidRPr="00E948B9" w:rsidRDefault="005D6AC6" w:rsidP="005D6AC6">
            <w:pPr>
              <w:rPr>
                <w:sz w:val="24"/>
                <w:szCs w:val="24"/>
              </w:rPr>
            </w:pPr>
            <w:r w:rsidRPr="00E948B9">
              <w:rPr>
                <w:sz w:val="24"/>
                <w:szCs w:val="24"/>
              </w:rPr>
              <w:t xml:space="preserve">     </w:t>
            </w:r>
            <w:r w:rsidR="00652139" w:rsidRPr="00E948B9">
              <w:rPr>
                <w:sz w:val="24"/>
                <w:szCs w:val="24"/>
              </w:rPr>
              <w:t xml:space="preserve">Предложения </w:t>
            </w:r>
            <w:r w:rsidRPr="00E948B9">
              <w:rPr>
                <w:sz w:val="24"/>
                <w:szCs w:val="24"/>
              </w:rPr>
              <w:t xml:space="preserve">об </w:t>
            </w:r>
            <w:r w:rsidR="00652139" w:rsidRPr="00E948B9">
              <w:rPr>
                <w:sz w:val="24"/>
                <w:szCs w:val="24"/>
              </w:rPr>
              <w:t>измен</w:t>
            </w:r>
            <w:r w:rsidRPr="00E948B9">
              <w:rPr>
                <w:sz w:val="24"/>
                <w:szCs w:val="24"/>
              </w:rPr>
              <w:t xml:space="preserve">ении </w:t>
            </w:r>
          </w:p>
        </w:tc>
        <w:tc>
          <w:tcPr>
            <w:tcW w:w="1383" w:type="dxa"/>
          </w:tcPr>
          <w:p w:rsidR="00652139" w:rsidRPr="00E948B9" w:rsidRDefault="00652139">
            <w:pPr>
              <w:rPr>
                <w:sz w:val="24"/>
                <w:szCs w:val="24"/>
              </w:rPr>
            </w:pPr>
            <w:r w:rsidRPr="00E948B9">
              <w:rPr>
                <w:sz w:val="24"/>
                <w:szCs w:val="24"/>
              </w:rPr>
              <w:t>примечание</w:t>
            </w:r>
          </w:p>
        </w:tc>
      </w:tr>
      <w:tr w:rsidR="00BA7013" w:rsidRPr="00E948B9" w:rsidTr="00652139">
        <w:tc>
          <w:tcPr>
            <w:tcW w:w="4361" w:type="dxa"/>
          </w:tcPr>
          <w:p w:rsidR="00932498" w:rsidRPr="00E948B9" w:rsidRDefault="00932498" w:rsidP="00932498">
            <w:pPr>
              <w:jc w:val="center"/>
              <w:rPr>
                <w:b/>
                <w:sz w:val="24"/>
                <w:szCs w:val="24"/>
              </w:rPr>
            </w:pPr>
            <w:r w:rsidRPr="00E948B9">
              <w:rPr>
                <w:b/>
                <w:sz w:val="24"/>
                <w:szCs w:val="24"/>
              </w:rPr>
              <w:t>Статья 3. Основные понятия, используемые в настоящем Федеральном законе</w:t>
            </w:r>
          </w:p>
          <w:p w:rsidR="00932498" w:rsidRPr="00E948B9" w:rsidRDefault="00932498" w:rsidP="00932498">
            <w:pPr>
              <w:rPr>
                <w:sz w:val="24"/>
                <w:szCs w:val="24"/>
              </w:rPr>
            </w:pPr>
            <w:r w:rsidRPr="00E948B9">
              <w:rPr>
                <w:sz w:val="24"/>
                <w:szCs w:val="24"/>
              </w:rPr>
              <w:t>Для целей настоящего Федерального закона используются следующие основные понятия:</w:t>
            </w:r>
          </w:p>
          <w:p w:rsidR="00932498" w:rsidRPr="00E948B9" w:rsidRDefault="00932498" w:rsidP="00932498">
            <w:pPr>
              <w:rPr>
                <w:sz w:val="24"/>
                <w:szCs w:val="24"/>
              </w:rPr>
            </w:pPr>
            <w:r w:rsidRPr="00E948B9">
              <w:rPr>
                <w:sz w:val="24"/>
                <w:szCs w:val="24"/>
              </w:rPr>
              <w:t xml:space="preserve"> 1) родовое поместье – земельный участок размером не менее одного гектара, в том числе с находящимися на нём зданиями, сооружениями, иным имуществом, используемым для проживания гражданина с членами своей семьи и передачи его по наследству либо в дар своим потомкам или близким родственникам (для продолжения рода), на котором ведётся поместное хозяйство; </w:t>
            </w:r>
          </w:p>
          <w:p w:rsidR="00657C0F" w:rsidRPr="00E948B9" w:rsidRDefault="00657C0F" w:rsidP="00932498">
            <w:pPr>
              <w:rPr>
                <w:sz w:val="24"/>
                <w:szCs w:val="24"/>
              </w:rPr>
            </w:pPr>
          </w:p>
          <w:p w:rsidR="00932498" w:rsidRPr="00E948B9" w:rsidRDefault="00932498" w:rsidP="00932498">
            <w:pPr>
              <w:rPr>
                <w:sz w:val="24"/>
                <w:szCs w:val="24"/>
              </w:rPr>
            </w:pPr>
            <w:r w:rsidRPr="00E948B9">
              <w:rPr>
                <w:sz w:val="24"/>
                <w:szCs w:val="24"/>
              </w:rPr>
              <w:t xml:space="preserve">2) поместное хозяйство – вид непредпринимательской деятельности и жизненный уклад гражданина и членов его семьи в родовом поместье, при котором создаётся экологически чистая среда обитания и продукция, сохраняются природные объекты, возрождаются исконный образ жизни и культура предков, ведётся здоровый образ жизни; </w:t>
            </w:r>
          </w:p>
          <w:p w:rsidR="00657C0F" w:rsidRPr="00E948B9" w:rsidRDefault="00657C0F" w:rsidP="00932498">
            <w:pPr>
              <w:rPr>
                <w:sz w:val="24"/>
                <w:szCs w:val="24"/>
              </w:rPr>
            </w:pPr>
          </w:p>
          <w:p w:rsidR="00932498" w:rsidRPr="00E948B9" w:rsidRDefault="00932498" w:rsidP="00932498">
            <w:pPr>
              <w:rPr>
                <w:sz w:val="24"/>
                <w:szCs w:val="24"/>
              </w:rPr>
            </w:pPr>
            <w:r w:rsidRPr="00E948B9">
              <w:rPr>
                <w:sz w:val="24"/>
                <w:szCs w:val="24"/>
              </w:rPr>
              <w:t xml:space="preserve">3) житель – гражданин Российской Федерации, являющийся правообладателем земельного участка под родовое поместье; </w:t>
            </w:r>
          </w:p>
          <w:p w:rsidR="00657C0F" w:rsidRPr="00E948B9" w:rsidRDefault="00657C0F" w:rsidP="00932498">
            <w:pPr>
              <w:rPr>
                <w:sz w:val="24"/>
                <w:szCs w:val="24"/>
              </w:rPr>
            </w:pPr>
          </w:p>
          <w:p w:rsidR="00932498" w:rsidRPr="00E948B9" w:rsidRDefault="00932498" w:rsidP="00932498">
            <w:pPr>
              <w:rPr>
                <w:sz w:val="24"/>
                <w:szCs w:val="24"/>
              </w:rPr>
            </w:pPr>
            <w:proofErr w:type="gramStart"/>
            <w:r w:rsidRPr="00E948B9">
              <w:rPr>
                <w:sz w:val="24"/>
                <w:szCs w:val="24"/>
              </w:rPr>
              <w:t xml:space="preserve">4) поселение родовых поместий – территория, не являющаяся муниципальным образованием, объединяющая родовые поместья с земельными участками (землями) общего пользования, на которой осуществляется территориальное общественное самоуправление (далее также – поселение). </w:t>
            </w:r>
            <w:proofErr w:type="gramEnd"/>
          </w:p>
          <w:p w:rsidR="00657C0F" w:rsidRPr="00E948B9" w:rsidRDefault="00657C0F" w:rsidP="00932498">
            <w:pPr>
              <w:jc w:val="both"/>
              <w:rPr>
                <w:b/>
                <w:sz w:val="24"/>
                <w:szCs w:val="24"/>
              </w:rPr>
            </w:pPr>
          </w:p>
          <w:p w:rsidR="00932498" w:rsidRPr="00E948B9" w:rsidRDefault="00932498" w:rsidP="00932498">
            <w:pPr>
              <w:jc w:val="both"/>
              <w:rPr>
                <w:b/>
                <w:sz w:val="24"/>
                <w:szCs w:val="24"/>
              </w:rPr>
            </w:pPr>
            <w:proofErr w:type="gramStart"/>
            <w:r w:rsidRPr="00E948B9">
              <w:rPr>
                <w:b/>
                <w:sz w:val="24"/>
                <w:szCs w:val="24"/>
              </w:rPr>
              <w:t xml:space="preserve">5) организатор поселения родовых </w:t>
            </w:r>
            <w:r w:rsidRPr="00E948B9">
              <w:rPr>
                <w:b/>
                <w:sz w:val="24"/>
                <w:szCs w:val="24"/>
              </w:rPr>
              <w:lastRenderedPageBreak/>
              <w:t>поместий – некоммерческая организация, учреждённая гражданами (не менее десяти граждан), ведущими или желающими вести поместное хозяйство, для содействия в создании поселения родовых поместий, получения земельных участков для родовых поместий, решения общих для родовых поместий вопросов, в том числе имеющая статус и полномочия территориального общественного самоуправления (далее также – организатор).</w:t>
            </w:r>
            <w:proofErr w:type="gramEnd"/>
          </w:p>
          <w:p w:rsidR="00652139" w:rsidRPr="00E948B9" w:rsidRDefault="00EC5559">
            <w:pPr>
              <w:rPr>
                <w:sz w:val="24"/>
                <w:szCs w:val="24"/>
              </w:rPr>
            </w:pPr>
            <w:r>
              <w:rPr>
                <w:sz w:val="24"/>
                <w:szCs w:val="24"/>
              </w:rPr>
              <w:t xml:space="preserve"> </w:t>
            </w:r>
          </w:p>
          <w:p w:rsidR="00932498" w:rsidRPr="00E948B9" w:rsidRDefault="00932498">
            <w:pPr>
              <w:rPr>
                <w:sz w:val="24"/>
                <w:szCs w:val="24"/>
              </w:rPr>
            </w:pPr>
          </w:p>
        </w:tc>
        <w:tc>
          <w:tcPr>
            <w:tcW w:w="3827" w:type="dxa"/>
          </w:tcPr>
          <w:p w:rsidR="00652139" w:rsidRPr="00E948B9" w:rsidRDefault="00652139">
            <w:pPr>
              <w:rPr>
                <w:sz w:val="24"/>
                <w:szCs w:val="24"/>
              </w:rPr>
            </w:pPr>
          </w:p>
        </w:tc>
        <w:tc>
          <w:tcPr>
            <w:tcW w:w="1383" w:type="dxa"/>
          </w:tcPr>
          <w:p w:rsidR="00652139" w:rsidRPr="00E948B9" w:rsidRDefault="00652139">
            <w:pPr>
              <w:rPr>
                <w:sz w:val="24"/>
                <w:szCs w:val="24"/>
              </w:rPr>
            </w:pPr>
          </w:p>
        </w:tc>
      </w:tr>
      <w:tr w:rsidR="00BA7013" w:rsidRPr="00E948B9" w:rsidTr="00317ECC">
        <w:trPr>
          <w:trHeight w:val="982"/>
        </w:trPr>
        <w:tc>
          <w:tcPr>
            <w:tcW w:w="4361" w:type="dxa"/>
          </w:tcPr>
          <w:p w:rsidR="00932498" w:rsidRPr="00E948B9" w:rsidRDefault="00932498" w:rsidP="00932498">
            <w:pPr>
              <w:jc w:val="center"/>
              <w:rPr>
                <w:b/>
                <w:sz w:val="24"/>
                <w:szCs w:val="24"/>
              </w:rPr>
            </w:pPr>
            <w:r w:rsidRPr="00E948B9">
              <w:rPr>
                <w:b/>
                <w:sz w:val="24"/>
                <w:szCs w:val="24"/>
              </w:rPr>
              <w:lastRenderedPageBreak/>
              <w:t>Статья 5. Земли и (или) земельные участки для родовых поместий, поселений родовых поместий и права на них</w:t>
            </w:r>
          </w:p>
          <w:p w:rsidR="00932498" w:rsidRPr="00E948B9" w:rsidRDefault="00932498" w:rsidP="00932498">
            <w:pPr>
              <w:jc w:val="center"/>
              <w:rPr>
                <w:b/>
                <w:sz w:val="24"/>
                <w:szCs w:val="24"/>
              </w:rPr>
            </w:pPr>
          </w:p>
          <w:p w:rsidR="00932498" w:rsidRPr="00E948B9" w:rsidRDefault="00932498" w:rsidP="00932498">
            <w:pPr>
              <w:rPr>
                <w:sz w:val="24"/>
                <w:szCs w:val="24"/>
              </w:rPr>
            </w:pPr>
            <w:r w:rsidRPr="00E948B9">
              <w:rPr>
                <w:sz w:val="24"/>
                <w:szCs w:val="24"/>
              </w:rPr>
              <w:t xml:space="preserve">1.Земельный участок предоставляется из государственной или муниципальной собственности однократно </w:t>
            </w:r>
            <w:r w:rsidRPr="00EC5559">
              <w:rPr>
                <w:sz w:val="24"/>
                <w:szCs w:val="24"/>
                <w:u w:val="single"/>
              </w:rPr>
              <w:t>бесплатно в собственность</w:t>
            </w:r>
            <w:r w:rsidRPr="00E948B9">
              <w:rPr>
                <w:sz w:val="24"/>
                <w:szCs w:val="24"/>
              </w:rPr>
              <w:t xml:space="preserve"> </w:t>
            </w:r>
            <w:r w:rsidRPr="00EC5559">
              <w:rPr>
                <w:sz w:val="24"/>
                <w:szCs w:val="24"/>
                <w:u w:val="single"/>
              </w:rPr>
              <w:t>организатору</w:t>
            </w:r>
            <w:r w:rsidRPr="00E948B9">
              <w:rPr>
                <w:sz w:val="24"/>
                <w:szCs w:val="24"/>
              </w:rPr>
              <w:t xml:space="preserve"> для создания поселения родовых поместий или гражданину в безвозмездное пользование для создания родового поместья вне поселения. Земельные участки общего пользования в поселении родовых поместий могут быть переданы в общую совместную собственность жителей, в том числе групп жителей, в соответствии со статьёй 8 настоящего Федерального закона. Земельный участок под родовое поместье в поселении родовых поместий может получаться </w:t>
            </w:r>
            <w:r w:rsidRPr="00EC5559">
              <w:rPr>
                <w:sz w:val="24"/>
                <w:szCs w:val="24"/>
                <w:u w:val="single"/>
              </w:rPr>
              <w:t>гражданином в собственность от организатора</w:t>
            </w:r>
            <w:r w:rsidRPr="00E948B9">
              <w:rPr>
                <w:sz w:val="24"/>
                <w:szCs w:val="24"/>
              </w:rPr>
              <w:t xml:space="preserve"> поселения </w:t>
            </w:r>
            <w:r w:rsidRPr="00EC5559">
              <w:rPr>
                <w:sz w:val="24"/>
                <w:szCs w:val="24"/>
                <w:u w:val="single"/>
              </w:rPr>
              <w:t>по договорной цене</w:t>
            </w:r>
            <w:r w:rsidRPr="00E948B9">
              <w:rPr>
                <w:sz w:val="24"/>
                <w:szCs w:val="24"/>
              </w:rPr>
              <w:t xml:space="preserve">, а также в дар либо по наследству от члена своей семьи или близкого родственника, в том </w:t>
            </w:r>
            <w:proofErr w:type="gramStart"/>
            <w:r w:rsidRPr="00E948B9">
              <w:rPr>
                <w:sz w:val="24"/>
                <w:szCs w:val="24"/>
              </w:rPr>
              <w:t>числе</w:t>
            </w:r>
            <w:proofErr w:type="gramEnd"/>
            <w:r w:rsidRPr="00E948B9">
              <w:rPr>
                <w:sz w:val="24"/>
                <w:szCs w:val="24"/>
              </w:rPr>
              <w:t xml:space="preserve"> если предоставляемый (получаемый) земельный участок был ранее изъят у его предыдущего </w:t>
            </w:r>
            <w:r w:rsidRPr="00E948B9">
              <w:rPr>
                <w:sz w:val="24"/>
                <w:szCs w:val="24"/>
              </w:rPr>
              <w:lastRenderedPageBreak/>
              <w:t xml:space="preserve">правообладателя в соответствии со статьей 9 настоящего Федерального закона. На земельный участок родового поместья может быть установлена общая совместная собственность гражданина и членов его семьи. </w:t>
            </w:r>
          </w:p>
          <w:p w:rsidR="00652139" w:rsidRPr="00E948B9" w:rsidRDefault="00652139">
            <w:pPr>
              <w:rPr>
                <w:sz w:val="24"/>
                <w:szCs w:val="24"/>
              </w:rPr>
            </w:pPr>
          </w:p>
        </w:tc>
        <w:tc>
          <w:tcPr>
            <w:tcW w:w="3827" w:type="dxa"/>
          </w:tcPr>
          <w:p w:rsidR="00652139" w:rsidRPr="00573493" w:rsidRDefault="008163D4">
            <w:pPr>
              <w:rPr>
                <w:b/>
                <w:sz w:val="24"/>
                <w:szCs w:val="24"/>
              </w:rPr>
            </w:pPr>
            <w:r w:rsidRPr="00573493">
              <w:rPr>
                <w:b/>
                <w:sz w:val="24"/>
                <w:szCs w:val="24"/>
              </w:rPr>
              <w:lastRenderedPageBreak/>
              <w:t>Статья 5. Предоставление земельного участка, находящегося в государственной или муниципальной собственности, организатору поселения родовых поместий.</w:t>
            </w:r>
          </w:p>
          <w:p w:rsidR="008163D4" w:rsidRPr="00E948B9" w:rsidRDefault="008163D4">
            <w:pPr>
              <w:rPr>
                <w:sz w:val="24"/>
                <w:szCs w:val="24"/>
              </w:rPr>
            </w:pPr>
          </w:p>
          <w:p w:rsidR="008163D4" w:rsidRPr="00E948B9" w:rsidRDefault="008163D4" w:rsidP="008163D4">
            <w:pPr>
              <w:rPr>
                <w:sz w:val="24"/>
                <w:szCs w:val="24"/>
              </w:rPr>
            </w:pPr>
            <w:r w:rsidRPr="00E948B9">
              <w:rPr>
                <w:sz w:val="24"/>
                <w:szCs w:val="24"/>
              </w:rPr>
              <w:t>1.Земельный участок, находящийся в государственной или муниципальной собственности, предоставляется  организатору поселения родовых поместий однократно в безвозмездное пользование или в собственность</w:t>
            </w:r>
            <w:r w:rsidR="00FC2092">
              <w:rPr>
                <w:sz w:val="24"/>
                <w:szCs w:val="24"/>
              </w:rPr>
              <w:t xml:space="preserve">  бесплатно</w:t>
            </w:r>
            <w:r w:rsidRPr="00E948B9">
              <w:rPr>
                <w:sz w:val="24"/>
                <w:szCs w:val="24"/>
              </w:rPr>
              <w:t xml:space="preserve">   для организации родовых поместий и оформления поселения из них.</w:t>
            </w:r>
          </w:p>
          <w:p w:rsidR="008163D4" w:rsidRPr="00E948B9" w:rsidRDefault="008163D4" w:rsidP="008163D4">
            <w:pPr>
              <w:rPr>
                <w:sz w:val="24"/>
                <w:szCs w:val="24"/>
              </w:rPr>
            </w:pPr>
          </w:p>
          <w:p w:rsidR="008163D4" w:rsidRPr="00E948B9" w:rsidRDefault="008163D4" w:rsidP="008163D4">
            <w:pPr>
              <w:rPr>
                <w:sz w:val="24"/>
                <w:szCs w:val="24"/>
              </w:rPr>
            </w:pPr>
            <w:r w:rsidRPr="00E948B9">
              <w:rPr>
                <w:sz w:val="24"/>
                <w:szCs w:val="24"/>
              </w:rPr>
              <w:t xml:space="preserve">   Гражданин вправе получить земельный участок от организатора для создания родового поместья на том же праве и условиях, на которых земельный участок был предоставлен организатору</w:t>
            </w:r>
            <w:r w:rsidR="00765EC8" w:rsidRPr="00E948B9">
              <w:rPr>
                <w:sz w:val="24"/>
                <w:szCs w:val="24"/>
              </w:rPr>
              <w:t xml:space="preserve">  </w:t>
            </w:r>
            <w:r w:rsidRPr="00E948B9">
              <w:rPr>
                <w:sz w:val="24"/>
                <w:szCs w:val="24"/>
              </w:rPr>
              <w:t xml:space="preserve"> уполномоченным муниципальным органом, органом власти.</w:t>
            </w:r>
          </w:p>
          <w:p w:rsidR="00765EC8" w:rsidRPr="00E948B9" w:rsidRDefault="00765EC8" w:rsidP="008163D4">
            <w:pPr>
              <w:rPr>
                <w:sz w:val="24"/>
                <w:szCs w:val="24"/>
              </w:rPr>
            </w:pPr>
          </w:p>
          <w:p w:rsidR="00765EC8" w:rsidRPr="00E948B9" w:rsidRDefault="00765EC8" w:rsidP="008163D4">
            <w:pPr>
              <w:rPr>
                <w:sz w:val="24"/>
                <w:szCs w:val="24"/>
              </w:rPr>
            </w:pPr>
            <w:r w:rsidRPr="00E948B9">
              <w:rPr>
                <w:sz w:val="24"/>
                <w:szCs w:val="24"/>
              </w:rPr>
              <w:t xml:space="preserve">   Земельные участки общего </w:t>
            </w:r>
            <w:r w:rsidRPr="00E948B9">
              <w:rPr>
                <w:sz w:val="24"/>
                <w:szCs w:val="24"/>
              </w:rPr>
              <w:lastRenderedPageBreak/>
              <w:t>пользования в поселении родовых поместий могут быть переданы в общую совместную собственность жителей или  нескольких групп  жителей, в соответствие со статьёй 8 настоящего Федерального закона.</w:t>
            </w:r>
          </w:p>
        </w:tc>
        <w:tc>
          <w:tcPr>
            <w:tcW w:w="1383" w:type="dxa"/>
          </w:tcPr>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652139" w:rsidRDefault="00EC5559">
            <w:pPr>
              <w:rPr>
                <w:sz w:val="24"/>
                <w:szCs w:val="24"/>
              </w:rPr>
            </w:pPr>
            <w:r>
              <w:rPr>
                <w:sz w:val="24"/>
                <w:szCs w:val="24"/>
              </w:rPr>
              <w:t>Коррупционная составляющая</w:t>
            </w: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Pr="00E948B9" w:rsidRDefault="002A41EE">
            <w:pPr>
              <w:rPr>
                <w:sz w:val="24"/>
                <w:szCs w:val="24"/>
              </w:rPr>
            </w:pPr>
          </w:p>
        </w:tc>
      </w:tr>
      <w:tr w:rsidR="00BA7013" w:rsidRPr="00E948B9" w:rsidTr="00652139">
        <w:trPr>
          <w:trHeight w:val="5455"/>
        </w:trPr>
        <w:tc>
          <w:tcPr>
            <w:tcW w:w="4361" w:type="dxa"/>
          </w:tcPr>
          <w:p w:rsidR="00932498" w:rsidRPr="00E948B9" w:rsidRDefault="00932498" w:rsidP="00932498">
            <w:pPr>
              <w:rPr>
                <w:sz w:val="24"/>
                <w:szCs w:val="24"/>
              </w:rPr>
            </w:pPr>
            <w:r w:rsidRPr="00E948B9">
              <w:rPr>
                <w:sz w:val="24"/>
                <w:szCs w:val="24"/>
              </w:rPr>
              <w:lastRenderedPageBreak/>
              <w:t xml:space="preserve">2. </w:t>
            </w:r>
            <w:proofErr w:type="gramStart"/>
            <w:r w:rsidRPr="00E948B9">
              <w:rPr>
                <w:sz w:val="24"/>
                <w:szCs w:val="24"/>
              </w:rPr>
              <w:t>При отсутствии у умершего жителя наследников, отказе его или его потомков либо близких родственников от права на земельный участок родового поместья в поселении родовых поместий он бесплатно переходит в собственность организатора поселения или общую совместную собственность жителей (в зависимости от того, в чьей собственности находятся земельные участки общего пользования в поселении) для предоставления под родовое поместье другому гражданину.</w:t>
            </w:r>
            <w:proofErr w:type="gramEnd"/>
            <w:r w:rsidRPr="00E948B9">
              <w:rPr>
                <w:sz w:val="24"/>
                <w:szCs w:val="24"/>
              </w:rPr>
              <w:t xml:space="preserve"> При наличии на таком земельном участке объектов капитального строительства или неотделимых улучшений земельного участка организатор или жители не вправе их сносить (демонтировать), его новый приобретатель возмещает их стоимость бывшему собственнику земельного участка в течение одного года. </w:t>
            </w:r>
          </w:p>
          <w:p w:rsidR="005D6AC6" w:rsidRPr="00E948B9" w:rsidRDefault="005D6AC6" w:rsidP="00932498">
            <w:pPr>
              <w:rPr>
                <w:sz w:val="24"/>
                <w:szCs w:val="24"/>
              </w:rPr>
            </w:pPr>
          </w:p>
          <w:p w:rsidR="00932498" w:rsidRPr="00E948B9" w:rsidRDefault="00932498" w:rsidP="00932498">
            <w:pPr>
              <w:rPr>
                <w:sz w:val="24"/>
                <w:szCs w:val="24"/>
              </w:rPr>
            </w:pPr>
            <w:r w:rsidRPr="00E948B9">
              <w:rPr>
                <w:sz w:val="24"/>
                <w:szCs w:val="24"/>
              </w:rPr>
              <w:t xml:space="preserve">3. По решению организатора или общего собрания всех жителей (в зависимости от того, в чьей собственности находятся земельные участки общего пользования в поселении) земельный участок, находящийся в их собственности, для родового поместья может быть предоставлен гражданину до передачи ему в собственность в аренду или безвозмездное пользование на срок до трёх лет. В </w:t>
            </w:r>
            <w:r w:rsidRPr="00E948B9">
              <w:rPr>
                <w:sz w:val="24"/>
                <w:szCs w:val="24"/>
              </w:rPr>
              <w:lastRenderedPageBreak/>
              <w:t xml:space="preserve">этом случае в договоре аренды или договоре безвозмездного пользования определяются признаки освоения земельного участка на срок до трёх лет, по истечении которых и при наличии указанных признаков гражданин имеет право выкупить земельный участок родового поместья по цене, установленной в таком договоре. </w:t>
            </w:r>
            <w:proofErr w:type="gramStart"/>
            <w:r w:rsidRPr="00E948B9">
              <w:rPr>
                <w:sz w:val="24"/>
                <w:szCs w:val="24"/>
              </w:rPr>
              <w:t xml:space="preserve">При отсутствии указанных признаков договор аренды или договор безвозмездного срочного пользования может быть продлён на два года или расторгнут в одностороннем порядке, в случае такого расторжения земельный участок остаётся в собственности организатора или общей совместной собственности жителей (в зависимости от того, в чьей собственности находятся земельные участки общего пользования в поселении) для предоставления другому гражданину, который </w:t>
            </w:r>
            <w:r w:rsidR="00573493">
              <w:rPr>
                <w:sz w:val="24"/>
                <w:szCs w:val="24"/>
              </w:rPr>
              <w:t xml:space="preserve">  </w:t>
            </w:r>
            <w:r w:rsidRPr="002A41EE">
              <w:rPr>
                <w:sz w:val="24"/>
                <w:szCs w:val="24"/>
                <w:u w:val="single"/>
              </w:rPr>
              <w:t>не обязан возмещать стоимость</w:t>
            </w:r>
            <w:proofErr w:type="gramEnd"/>
            <w:r w:rsidRPr="00E948B9">
              <w:rPr>
                <w:sz w:val="24"/>
                <w:szCs w:val="24"/>
              </w:rPr>
              <w:t xml:space="preserve"> </w:t>
            </w:r>
            <w:proofErr w:type="gramStart"/>
            <w:r w:rsidRPr="00E948B9">
              <w:rPr>
                <w:sz w:val="24"/>
                <w:szCs w:val="24"/>
              </w:rPr>
              <w:t>созданного</w:t>
            </w:r>
            <w:proofErr w:type="gramEnd"/>
            <w:r w:rsidRPr="00E948B9">
              <w:rPr>
                <w:sz w:val="24"/>
                <w:szCs w:val="24"/>
              </w:rPr>
              <w:t xml:space="preserve"> (возведённого) на таком земельном участке. </w:t>
            </w:r>
          </w:p>
          <w:p w:rsidR="005D6AC6" w:rsidRPr="00E948B9" w:rsidRDefault="005D6AC6" w:rsidP="00932498">
            <w:pPr>
              <w:rPr>
                <w:sz w:val="24"/>
                <w:szCs w:val="24"/>
              </w:rPr>
            </w:pPr>
          </w:p>
          <w:p w:rsidR="00932498" w:rsidRPr="00E948B9" w:rsidRDefault="00932498" w:rsidP="00932498">
            <w:pPr>
              <w:rPr>
                <w:sz w:val="24"/>
                <w:szCs w:val="24"/>
              </w:rPr>
            </w:pPr>
            <w:r w:rsidRPr="00E948B9">
              <w:rPr>
                <w:sz w:val="24"/>
                <w:szCs w:val="24"/>
              </w:rPr>
              <w:t xml:space="preserve">4. </w:t>
            </w:r>
            <w:proofErr w:type="gramStart"/>
            <w:r w:rsidRPr="00E948B9">
              <w:rPr>
                <w:sz w:val="24"/>
                <w:szCs w:val="24"/>
              </w:rPr>
              <w:t>Образование и предоставление земельных участков, находящихся в государственной или муниципальной собственности, для родовых поместий или поселений родовых поместий осуществляется из категорий земель сельскохозяйственного назначения, земель населённых пунктов (кроме городских населённых пунктов) и земель запаса в соответствии с настоящим Федеральным законом, без аукциона и в порядке, установленном статьёй 39.14 Земельного кодекса Российской Федерации.</w:t>
            </w:r>
            <w:proofErr w:type="gramEnd"/>
            <w:r w:rsidRPr="00E948B9">
              <w:rPr>
                <w:sz w:val="24"/>
                <w:szCs w:val="24"/>
              </w:rPr>
              <w:t xml:space="preserve"> Отказ в предоставлении такого земельного участка допускается только по основаниям, предусмотренным статьёй 39.16 Земельного кодекса Российской Федерации. После кадастрового </w:t>
            </w:r>
            <w:r w:rsidRPr="00E948B9">
              <w:rPr>
                <w:sz w:val="24"/>
                <w:szCs w:val="24"/>
              </w:rPr>
              <w:lastRenderedPageBreak/>
              <w:t xml:space="preserve">учёта всех земельных участков в поселении допускается перераспределение смежных земельных участков в соответствии с законодательством Российской Федерации. </w:t>
            </w:r>
          </w:p>
          <w:p w:rsidR="005D6AC6" w:rsidRPr="00E948B9" w:rsidRDefault="005D6AC6" w:rsidP="00932498">
            <w:pPr>
              <w:rPr>
                <w:sz w:val="24"/>
                <w:szCs w:val="24"/>
              </w:rPr>
            </w:pPr>
          </w:p>
          <w:p w:rsidR="00932498" w:rsidRPr="00E948B9" w:rsidRDefault="00932498" w:rsidP="00932498">
            <w:pPr>
              <w:rPr>
                <w:sz w:val="24"/>
                <w:szCs w:val="24"/>
              </w:rPr>
            </w:pPr>
            <w:r w:rsidRPr="00E948B9">
              <w:rPr>
                <w:sz w:val="24"/>
                <w:szCs w:val="24"/>
              </w:rPr>
              <w:t xml:space="preserve">5. </w:t>
            </w:r>
            <w:proofErr w:type="gramStart"/>
            <w:r w:rsidRPr="00E948B9">
              <w:rPr>
                <w:sz w:val="24"/>
                <w:szCs w:val="24"/>
              </w:rPr>
              <w:t>Размер земельного участка, предоставляемого для создания поселения родовых поместий из государственной или муниципальной собственности, не может быть менее 100 гектаров (за исключением земельного участка в заброшенном (упразднённом) сельском населённом пункте) и подлежит последующему разделу в соответствии со статьёй 6 настоящего Федерального закона исключительно для образования земельных участков общего пользования в поселении родовых поместий и земельных участков родовых поместий.</w:t>
            </w:r>
            <w:proofErr w:type="gramEnd"/>
            <w:r w:rsidRPr="00E948B9">
              <w:rPr>
                <w:sz w:val="24"/>
                <w:szCs w:val="24"/>
              </w:rPr>
              <w:t xml:space="preserve"> </w:t>
            </w:r>
            <w:proofErr w:type="gramStart"/>
            <w:r w:rsidRPr="00E948B9">
              <w:rPr>
                <w:sz w:val="24"/>
                <w:szCs w:val="24"/>
              </w:rPr>
              <w:t>Земельный участок или несколько смежных земельных участков частной собственности общей площадью не менее 100 гектаров могут быть использованы для создания поселения родовых поместий, земельный участок или несколько смежных земельных участков размером не менее одного гектара и не более четырёх гектаров могут быть использованы для создания родового поместья вне поселения родовых поместий, при условии предварительного отображения таких земельных участков в документе</w:t>
            </w:r>
            <w:proofErr w:type="gramEnd"/>
            <w:r w:rsidRPr="00E948B9">
              <w:rPr>
                <w:sz w:val="24"/>
                <w:szCs w:val="24"/>
              </w:rPr>
              <w:t xml:space="preserve"> территориального планирования любого уровня в зоне родовых поместий и (или) их поселений, за исключением земельных участков площадью менее одного гектара, земельного участка в городском населённом пункте и земельного участка, на котором законодательством не допускаются виды деятельности родового </w:t>
            </w:r>
            <w:r w:rsidRPr="00E948B9">
              <w:rPr>
                <w:sz w:val="24"/>
                <w:szCs w:val="24"/>
              </w:rPr>
              <w:lastRenderedPageBreak/>
              <w:t xml:space="preserve">поместья. Образование земельных участков, приводящее к возникновению земельного участка родового поместья в размере менее одного гектара или </w:t>
            </w:r>
            <w:proofErr w:type="gramStart"/>
            <w:r w:rsidRPr="00E948B9">
              <w:rPr>
                <w:sz w:val="24"/>
                <w:szCs w:val="24"/>
              </w:rPr>
              <w:t>более четырёх гектаров, не допускается</w:t>
            </w:r>
            <w:proofErr w:type="gramEnd"/>
            <w:r w:rsidRPr="00E948B9">
              <w:rPr>
                <w:sz w:val="24"/>
                <w:szCs w:val="24"/>
              </w:rPr>
              <w:t>.</w:t>
            </w:r>
          </w:p>
          <w:p w:rsidR="005D6AC6" w:rsidRPr="00E948B9" w:rsidRDefault="00932498" w:rsidP="00932498">
            <w:pPr>
              <w:rPr>
                <w:sz w:val="24"/>
                <w:szCs w:val="24"/>
              </w:rPr>
            </w:pPr>
            <w:r w:rsidRPr="00E948B9">
              <w:rPr>
                <w:sz w:val="24"/>
                <w:szCs w:val="24"/>
              </w:rPr>
              <w:t xml:space="preserve"> </w:t>
            </w:r>
          </w:p>
          <w:p w:rsidR="00932498" w:rsidRPr="00E948B9" w:rsidRDefault="00932498" w:rsidP="00932498">
            <w:pPr>
              <w:rPr>
                <w:sz w:val="24"/>
                <w:szCs w:val="24"/>
              </w:rPr>
            </w:pPr>
            <w:r w:rsidRPr="00E948B9">
              <w:rPr>
                <w:sz w:val="24"/>
                <w:szCs w:val="24"/>
              </w:rPr>
              <w:t xml:space="preserve">6. Земельный участок родового поместья имеет вид разрешённого использования «Родовое поместье», изменение вида разрешённого использования земельного участка родового поместья и (или) постройки на нём либо их фактическое использование в иных целях не допускаются. Земельные участки общего пользования в поселении родовых поместий могут иметь иные виды разрешённого использования, предусмотренные законодательством Российской Федерации, в том числе «Охрана природных территорий». Виды разрешённого использования земельных участков в поселении родовых поместий во всех случаях устанавливаются исключительно проектом межевания территории в соответствии со статьёй 6 настоящего Федерального закона. </w:t>
            </w:r>
          </w:p>
          <w:p w:rsidR="005D6AC6" w:rsidRPr="00E948B9" w:rsidRDefault="005D6AC6" w:rsidP="00932498">
            <w:pPr>
              <w:rPr>
                <w:sz w:val="24"/>
                <w:szCs w:val="24"/>
              </w:rPr>
            </w:pPr>
          </w:p>
          <w:p w:rsidR="00932498" w:rsidRPr="00E948B9" w:rsidRDefault="00932498" w:rsidP="00932498">
            <w:pPr>
              <w:rPr>
                <w:sz w:val="24"/>
                <w:szCs w:val="24"/>
              </w:rPr>
            </w:pPr>
            <w:r w:rsidRPr="00E948B9">
              <w:rPr>
                <w:sz w:val="24"/>
                <w:szCs w:val="24"/>
              </w:rPr>
              <w:t xml:space="preserve">7. Гражданин, имеющий в собственности и (или) на праве пользования из государственной или муниципальной собственности смежные земельные участки в сельском населённом пункте общей площадью не менее одного гектара, видами разрешённого </w:t>
            </w:r>
            <w:proofErr w:type="gramStart"/>
            <w:r w:rsidRPr="00E948B9">
              <w:rPr>
                <w:sz w:val="24"/>
                <w:szCs w:val="24"/>
              </w:rPr>
              <w:t>использования</w:t>
            </w:r>
            <w:proofErr w:type="gramEnd"/>
            <w:r w:rsidRPr="00E948B9">
              <w:rPr>
                <w:sz w:val="24"/>
                <w:szCs w:val="24"/>
              </w:rPr>
              <w:t xml:space="preserve"> которых являются «сельскохозяйственное производство», «ведение крестьянского (фермерского) хозяйства», «ведение садоводства», «дачное хозяйство», «огородничество», «личное подсобное хозяйство», «животноводство», «сенокошение», «выпас скота» или любое сочетание </w:t>
            </w:r>
            <w:r w:rsidRPr="00E948B9">
              <w:rPr>
                <w:sz w:val="24"/>
                <w:szCs w:val="24"/>
              </w:rPr>
              <w:lastRenderedPageBreak/>
              <w:t xml:space="preserve">таких видов разрешённого использования   земельных участков во </w:t>
            </w:r>
            <w:proofErr w:type="gramStart"/>
            <w:r w:rsidRPr="00E948B9">
              <w:rPr>
                <w:sz w:val="24"/>
                <w:szCs w:val="24"/>
              </w:rPr>
              <w:t>всех склонениях и падежах, вправе их объединить в один земельный участок размером не более четырёх гектаров с разрешённым использованием «Родовое поместье» и бесплатно получить его в собственность в порядке статьи 39.14 Земельного кодекса Российской Федерации, при условии предварительного отображения таких земельных участков в документе территориального планирования любого уровня в зоне родовых поместий и (или) их поселений.</w:t>
            </w:r>
            <w:proofErr w:type="gramEnd"/>
            <w:r w:rsidRPr="00E948B9">
              <w:rPr>
                <w:sz w:val="24"/>
                <w:szCs w:val="24"/>
              </w:rPr>
              <w:t xml:space="preserve"> Отказ в предоставлении такого земельного участка допускается только по основаниям, предусмотренным статьёй 39.16 Земельного кодекса Российской Федерации. Орган регистрации прав на недвижимость не вправе приостановить (отказать) в государственном кадастровом учёте и (или) регистрации права собственности гражданина на такой земельный участок по заявлению гражданина, с одновременным снятием с государственного кадастрового учёта всех исходных земельных участков и прекращением прежних прав на них.</w:t>
            </w:r>
          </w:p>
          <w:p w:rsidR="005D6AC6" w:rsidRPr="00E948B9" w:rsidRDefault="005D6AC6" w:rsidP="00932498">
            <w:pPr>
              <w:rPr>
                <w:sz w:val="24"/>
                <w:szCs w:val="24"/>
              </w:rPr>
            </w:pPr>
          </w:p>
          <w:p w:rsidR="00932498" w:rsidRPr="00E948B9" w:rsidRDefault="00932498" w:rsidP="00932498">
            <w:pPr>
              <w:rPr>
                <w:sz w:val="24"/>
                <w:szCs w:val="24"/>
              </w:rPr>
            </w:pPr>
            <w:r w:rsidRPr="00E948B9">
              <w:rPr>
                <w:sz w:val="24"/>
                <w:szCs w:val="24"/>
              </w:rPr>
              <w:t xml:space="preserve"> 8. Гражданин вправе одновременно иметь на любом праве только один земельный участок для родового поместья, за исключением случаев получения такого второго или последующего земельного участка по наследству. Гражданин, утративший право на земельный участок в одном поселении, вправе стать правообладателем земельного участка в другом поселении только один раз.</w:t>
            </w:r>
          </w:p>
          <w:p w:rsidR="005D6AC6" w:rsidRPr="00E948B9" w:rsidRDefault="005D6AC6" w:rsidP="00932498">
            <w:pPr>
              <w:rPr>
                <w:sz w:val="24"/>
                <w:szCs w:val="24"/>
              </w:rPr>
            </w:pPr>
          </w:p>
          <w:p w:rsidR="00932498" w:rsidRPr="00E948B9" w:rsidRDefault="00932498" w:rsidP="00932498">
            <w:pPr>
              <w:rPr>
                <w:sz w:val="24"/>
                <w:szCs w:val="24"/>
              </w:rPr>
            </w:pPr>
            <w:r w:rsidRPr="00E948B9">
              <w:rPr>
                <w:sz w:val="24"/>
                <w:szCs w:val="24"/>
              </w:rPr>
              <w:t xml:space="preserve"> 9. Земельные участки и постройки в родовых поместьях и их поселениях </w:t>
            </w:r>
            <w:r w:rsidRPr="00E948B9">
              <w:rPr>
                <w:sz w:val="24"/>
                <w:szCs w:val="24"/>
              </w:rPr>
              <w:lastRenderedPageBreak/>
              <w:t xml:space="preserve">не могут быть предметом иных сделок или обременений, </w:t>
            </w:r>
            <w:proofErr w:type="gramStart"/>
            <w:r w:rsidRPr="00E948B9">
              <w:rPr>
                <w:sz w:val="24"/>
                <w:szCs w:val="24"/>
              </w:rPr>
              <w:t>кроме</w:t>
            </w:r>
            <w:proofErr w:type="gramEnd"/>
            <w:r w:rsidRPr="00E948B9">
              <w:rPr>
                <w:sz w:val="24"/>
                <w:szCs w:val="24"/>
              </w:rPr>
              <w:t xml:space="preserve"> предусмотренных настоящей статьёй. Для перехода права на них в орган регистрации прав на недвижимость предоставляются только документы, обусловленные настоящей статьёй. </w:t>
            </w:r>
            <w:proofErr w:type="gramStart"/>
            <w:r w:rsidRPr="00E948B9">
              <w:rPr>
                <w:sz w:val="24"/>
                <w:szCs w:val="24"/>
              </w:rPr>
              <w:t xml:space="preserve">Одновременно с переходом права собственности на земельные участки переходит право собственности на все постройки и неотделимые улучшения на нём, а также право на общее имущество поселения родовых поместий, если это не противоречит установленному в поселении родовых поместий режиму собственности на имущество общего пользования в соответствии со статьёй 8 настоящего Федерального закона. </w:t>
            </w:r>
            <w:proofErr w:type="gramEnd"/>
          </w:p>
          <w:p w:rsidR="00932498" w:rsidRPr="00E948B9" w:rsidRDefault="00932498" w:rsidP="00932498">
            <w:pPr>
              <w:rPr>
                <w:b/>
                <w:sz w:val="24"/>
                <w:szCs w:val="24"/>
              </w:rPr>
            </w:pPr>
          </w:p>
        </w:tc>
        <w:tc>
          <w:tcPr>
            <w:tcW w:w="3827" w:type="dxa"/>
          </w:tcPr>
          <w:p w:rsidR="00932498" w:rsidRPr="00E948B9" w:rsidRDefault="00765EC8" w:rsidP="00765EC8">
            <w:pPr>
              <w:rPr>
                <w:sz w:val="24"/>
                <w:szCs w:val="24"/>
              </w:rPr>
            </w:pPr>
            <w:r w:rsidRPr="00E948B9">
              <w:rPr>
                <w:sz w:val="24"/>
                <w:szCs w:val="24"/>
              </w:rPr>
              <w:lastRenderedPageBreak/>
              <w:t>Земельный участок родового поместья может находиться в  совместной собственности гражданина и членов его семьи.</w:t>
            </w:r>
          </w:p>
          <w:p w:rsidR="00765EC8" w:rsidRPr="00E948B9" w:rsidRDefault="00765EC8" w:rsidP="00765EC8">
            <w:pPr>
              <w:rPr>
                <w:sz w:val="24"/>
                <w:szCs w:val="24"/>
              </w:rPr>
            </w:pPr>
          </w:p>
          <w:p w:rsidR="00765EC8" w:rsidRPr="00E948B9" w:rsidRDefault="00765EC8" w:rsidP="00765EC8">
            <w:pPr>
              <w:rPr>
                <w:sz w:val="24"/>
                <w:szCs w:val="24"/>
              </w:rPr>
            </w:pPr>
            <w:r w:rsidRPr="00E948B9">
              <w:rPr>
                <w:sz w:val="24"/>
                <w:szCs w:val="24"/>
              </w:rPr>
              <w:t xml:space="preserve">2.  </w:t>
            </w:r>
            <w:proofErr w:type="gramStart"/>
            <w:r w:rsidRPr="00E948B9">
              <w:rPr>
                <w:sz w:val="24"/>
                <w:szCs w:val="24"/>
              </w:rPr>
              <w:t xml:space="preserve">( </w:t>
            </w:r>
            <w:proofErr w:type="gramEnd"/>
            <w:r w:rsidRPr="00E948B9">
              <w:rPr>
                <w:sz w:val="24"/>
                <w:szCs w:val="24"/>
              </w:rPr>
              <w:t>без изменения)</w:t>
            </w:r>
          </w:p>
          <w:p w:rsidR="00765EC8" w:rsidRPr="00E948B9" w:rsidRDefault="00765EC8" w:rsidP="00765EC8">
            <w:pPr>
              <w:rPr>
                <w:sz w:val="24"/>
                <w:szCs w:val="24"/>
              </w:rPr>
            </w:pPr>
          </w:p>
          <w:p w:rsidR="00765EC8" w:rsidRPr="00573493" w:rsidRDefault="00765EC8" w:rsidP="00604070">
            <w:pPr>
              <w:rPr>
                <w:sz w:val="24"/>
                <w:szCs w:val="24"/>
                <w:u w:val="single"/>
              </w:rPr>
            </w:pPr>
            <w:r w:rsidRPr="00E948B9">
              <w:rPr>
                <w:sz w:val="24"/>
                <w:szCs w:val="24"/>
              </w:rPr>
              <w:t xml:space="preserve">3. По решению организатора или общего собрания всех жителей (в зависимости от того, в чьей собственности находятся земельные участки общего пользования в поселении) земельный участок, находящийся в их собственности, для родового поместья может быть предоставлен гражданину до передачи ему в собственность в аренду или безвозмездное пользование на срок до трёх лет. В этом случае в договоре аренды или договоре безвозмездного пользования определяются признаки освоения земельного участка на срок до трёх лет, по истечении которых и при наличии указанных признаков гражданин имеет право выкупить земельный участок родового поместья по цене, установленной в таком договоре. </w:t>
            </w:r>
            <w:proofErr w:type="gramStart"/>
            <w:r w:rsidRPr="00E948B9">
              <w:rPr>
                <w:sz w:val="24"/>
                <w:szCs w:val="24"/>
              </w:rPr>
              <w:t xml:space="preserve">При отсутствии указанных </w:t>
            </w:r>
            <w:r w:rsidR="006141BB">
              <w:rPr>
                <w:sz w:val="24"/>
                <w:szCs w:val="24"/>
              </w:rPr>
              <w:t xml:space="preserve"> </w:t>
            </w:r>
            <w:r w:rsidRPr="00E948B9">
              <w:rPr>
                <w:sz w:val="24"/>
                <w:szCs w:val="24"/>
              </w:rPr>
              <w:t>признаков</w:t>
            </w:r>
            <w:r w:rsidR="006141BB">
              <w:rPr>
                <w:sz w:val="24"/>
                <w:szCs w:val="24"/>
              </w:rPr>
              <w:t>,</w:t>
            </w:r>
            <w:r w:rsidRPr="00E948B9">
              <w:rPr>
                <w:sz w:val="24"/>
                <w:szCs w:val="24"/>
              </w:rPr>
              <w:t xml:space="preserve"> договор аренды или договор безвозмездного срочного пользования может быть </w:t>
            </w:r>
            <w:r w:rsidRPr="00E948B9">
              <w:rPr>
                <w:sz w:val="24"/>
                <w:szCs w:val="24"/>
              </w:rPr>
              <w:lastRenderedPageBreak/>
              <w:t xml:space="preserve">продлён на два года или расторгнут в одностороннем порядке, в случае такого расторжения земельный участок остаётся в собственности организатора или общей совместной собственности жителей (в зависимости от того, в чьей собственности находятся земельные участки общего пользования в поселении) для предоставления другому гражданину, который  обязан </w:t>
            </w:r>
            <w:r w:rsidRPr="00573493">
              <w:rPr>
                <w:sz w:val="24"/>
                <w:szCs w:val="24"/>
                <w:u w:val="single"/>
              </w:rPr>
              <w:t xml:space="preserve">возместить </w:t>
            </w:r>
            <w:r w:rsidR="00604070" w:rsidRPr="00573493">
              <w:rPr>
                <w:sz w:val="24"/>
                <w:szCs w:val="24"/>
                <w:u w:val="single"/>
              </w:rPr>
              <w:t>расходы предыдущего</w:t>
            </w:r>
            <w:proofErr w:type="gramEnd"/>
            <w:r w:rsidR="00604070" w:rsidRPr="00573493">
              <w:rPr>
                <w:sz w:val="24"/>
                <w:szCs w:val="24"/>
                <w:u w:val="single"/>
              </w:rPr>
              <w:t xml:space="preserve"> владельца, </w:t>
            </w:r>
            <w:proofErr w:type="gramStart"/>
            <w:r w:rsidR="00604070" w:rsidRPr="00573493">
              <w:rPr>
                <w:sz w:val="24"/>
                <w:szCs w:val="24"/>
                <w:u w:val="single"/>
              </w:rPr>
              <w:t>подтвержденные</w:t>
            </w:r>
            <w:proofErr w:type="gramEnd"/>
            <w:r w:rsidR="00604070" w:rsidRPr="00573493">
              <w:rPr>
                <w:sz w:val="24"/>
                <w:szCs w:val="24"/>
                <w:u w:val="single"/>
              </w:rPr>
              <w:t xml:space="preserve"> документально.</w:t>
            </w:r>
          </w:p>
          <w:p w:rsidR="00604070" w:rsidRPr="00E948B9" w:rsidRDefault="00604070" w:rsidP="00604070">
            <w:pPr>
              <w:rPr>
                <w:sz w:val="24"/>
                <w:szCs w:val="24"/>
              </w:rPr>
            </w:pPr>
          </w:p>
          <w:p w:rsidR="00604070" w:rsidRDefault="00604070" w:rsidP="00604070">
            <w:pPr>
              <w:rPr>
                <w:sz w:val="24"/>
                <w:szCs w:val="24"/>
              </w:rPr>
            </w:pPr>
            <w:r w:rsidRPr="00E948B9">
              <w:rPr>
                <w:sz w:val="24"/>
                <w:szCs w:val="24"/>
              </w:rPr>
              <w:t>4-9 (без изменения)</w:t>
            </w:r>
          </w:p>
          <w:p w:rsidR="00FC2092" w:rsidRDefault="00FC2092" w:rsidP="00604070">
            <w:pPr>
              <w:rPr>
                <w:sz w:val="24"/>
                <w:szCs w:val="24"/>
              </w:rPr>
            </w:pPr>
          </w:p>
          <w:p w:rsidR="00FC2092" w:rsidRPr="0057001C" w:rsidRDefault="001C4402" w:rsidP="00604070">
            <w:pPr>
              <w:rPr>
                <w:b/>
                <w:sz w:val="24"/>
                <w:szCs w:val="24"/>
              </w:rPr>
            </w:pPr>
            <w:r w:rsidRPr="0057001C">
              <w:rPr>
                <w:b/>
                <w:sz w:val="24"/>
                <w:szCs w:val="24"/>
              </w:rPr>
              <w:t>Статья 5.1. Предоставление земельного участка, находящегося в государственной или муниципальной собственности, в безвозмездное пользование гражданину для родового поместья.</w:t>
            </w:r>
          </w:p>
          <w:p w:rsidR="001C4402" w:rsidRDefault="001C4402" w:rsidP="00604070">
            <w:pPr>
              <w:rPr>
                <w:sz w:val="24"/>
                <w:szCs w:val="24"/>
              </w:rPr>
            </w:pPr>
          </w:p>
          <w:p w:rsidR="001C4402" w:rsidRDefault="001C4402" w:rsidP="00604070">
            <w:pPr>
              <w:rPr>
                <w:sz w:val="24"/>
                <w:szCs w:val="24"/>
              </w:rPr>
            </w:pPr>
            <w:r>
              <w:rPr>
                <w:sz w:val="24"/>
                <w:szCs w:val="24"/>
              </w:rPr>
              <w:t xml:space="preserve"> Земельный участок, находящийся в государственной или муниципальной собственности, предоставляется гражданину в безвозмездное пользование без торгов для создания родового поместья на основании решения уполномоченного органа</w:t>
            </w:r>
            <w:r w:rsidR="005B21EC">
              <w:rPr>
                <w:sz w:val="24"/>
                <w:szCs w:val="24"/>
              </w:rPr>
              <w:t>.</w:t>
            </w:r>
          </w:p>
          <w:p w:rsidR="005B21EC" w:rsidRDefault="005B21EC" w:rsidP="00604070">
            <w:pPr>
              <w:rPr>
                <w:sz w:val="24"/>
                <w:szCs w:val="24"/>
              </w:rPr>
            </w:pPr>
          </w:p>
          <w:p w:rsidR="005B21EC" w:rsidRDefault="005B21EC" w:rsidP="00604070">
            <w:pPr>
              <w:rPr>
                <w:sz w:val="24"/>
                <w:szCs w:val="24"/>
              </w:rPr>
            </w:pPr>
            <w:r>
              <w:rPr>
                <w:sz w:val="24"/>
                <w:szCs w:val="24"/>
              </w:rPr>
              <w:t xml:space="preserve">Земельный участок для родового поместья предоставляется общей площадью от одного </w:t>
            </w:r>
            <w:r w:rsidR="006141BB">
              <w:rPr>
                <w:sz w:val="24"/>
                <w:szCs w:val="24"/>
              </w:rPr>
              <w:t xml:space="preserve">до четырёх гектаров </w:t>
            </w:r>
            <w:r>
              <w:rPr>
                <w:sz w:val="24"/>
                <w:szCs w:val="24"/>
              </w:rPr>
              <w:t xml:space="preserve"> сроком на пять лет с правом индивидуального  жилищного строительства и видом разрешённого использования «родовое поместье»</w:t>
            </w:r>
            <w:r w:rsidR="006141BB">
              <w:rPr>
                <w:sz w:val="24"/>
                <w:szCs w:val="24"/>
              </w:rPr>
              <w:t xml:space="preserve">. В случае </w:t>
            </w:r>
            <w:r w:rsidR="006141BB">
              <w:rPr>
                <w:sz w:val="24"/>
                <w:szCs w:val="24"/>
              </w:rPr>
              <w:lastRenderedPageBreak/>
              <w:t>надлежащего использования земельного участка гражданин вправе получить его в собственность бесплатно.</w:t>
            </w:r>
          </w:p>
          <w:p w:rsidR="001C4402" w:rsidRDefault="001C4402" w:rsidP="00604070">
            <w:pPr>
              <w:rPr>
                <w:sz w:val="24"/>
                <w:szCs w:val="24"/>
              </w:rPr>
            </w:pPr>
          </w:p>
          <w:p w:rsidR="001C4402" w:rsidRDefault="001C4402" w:rsidP="008D2A65">
            <w:pPr>
              <w:rPr>
                <w:sz w:val="24"/>
                <w:szCs w:val="24"/>
              </w:rPr>
            </w:pPr>
            <w:r>
              <w:rPr>
                <w:sz w:val="24"/>
                <w:szCs w:val="24"/>
              </w:rPr>
              <w:t xml:space="preserve">Земельный участок </w:t>
            </w:r>
            <w:r w:rsidR="005B21EC">
              <w:rPr>
                <w:sz w:val="24"/>
                <w:szCs w:val="24"/>
              </w:rPr>
              <w:t xml:space="preserve"> </w:t>
            </w:r>
            <w:r>
              <w:rPr>
                <w:sz w:val="24"/>
                <w:szCs w:val="24"/>
              </w:rPr>
              <w:t xml:space="preserve">предоставляется из земель сельскохозяйственного назначения, в том числе угодий, из земель населенных пунктов (кроме городских населённых пунктов) и земель запаса </w:t>
            </w:r>
            <w:r w:rsidR="008D2A65">
              <w:rPr>
                <w:sz w:val="24"/>
                <w:szCs w:val="24"/>
              </w:rPr>
              <w:t xml:space="preserve"> в соответствие</w:t>
            </w:r>
            <w:r w:rsidR="008D2A65" w:rsidRPr="00E948B9">
              <w:rPr>
                <w:sz w:val="24"/>
                <w:szCs w:val="24"/>
              </w:rPr>
              <w:t xml:space="preserve"> с настоящим Федеральным законом, без аукциона и в порядке, установленном статьёй 39.14 Земельного кодекса Российской Федерации. Отказ в предоставлении такого земельного участка допускается только по основаниям, предусмотренным статьёй 39.16 Земельного кодекса Российской Федерации</w:t>
            </w:r>
            <w:r w:rsidR="006141BB">
              <w:rPr>
                <w:sz w:val="24"/>
                <w:szCs w:val="24"/>
              </w:rPr>
              <w:t>.</w:t>
            </w:r>
          </w:p>
          <w:p w:rsidR="00834CFD" w:rsidRDefault="00834CFD" w:rsidP="008D2A65">
            <w:pPr>
              <w:rPr>
                <w:sz w:val="24"/>
                <w:szCs w:val="24"/>
              </w:rPr>
            </w:pPr>
          </w:p>
          <w:p w:rsidR="00BA7013" w:rsidRPr="00817E46" w:rsidRDefault="00834CFD" w:rsidP="00834CFD">
            <w:pPr>
              <w:rPr>
                <w:b/>
                <w:sz w:val="24"/>
                <w:szCs w:val="24"/>
              </w:rPr>
            </w:pPr>
            <w:r w:rsidRPr="00817E46">
              <w:rPr>
                <w:b/>
                <w:sz w:val="24"/>
                <w:szCs w:val="24"/>
              </w:rPr>
              <w:t xml:space="preserve">Статья 5.2   </w:t>
            </w:r>
            <w:r w:rsidR="00BA7013" w:rsidRPr="00817E46">
              <w:rPr>
                <w:b/>
                <w:sz w:val="24"/>
                <w:szCs w:val="24"/>
              </w:rPr>
              <w:t>Преобразование ранее образованных  земельных участков.</w:t>
            </w:r>
          </w:p>
          <w:p w:rsidR="00BA7013" w:rsidRDefault="00BA7013" w:rsidP="00834CFD">
            <w:pPr>
              <w:rPr>
                <w:sz w:val="24"/>
                <w:szCs w:val="24"/>
              </w:rPr>
            </w:pPr>
          </w:p>
          <w:p w:rsidR="00834CFD" w:rsidRDefault="00BA7013" w:rsidP="00834CFD">
            <w:pPr>
              <w:rPr>
                <w:sz w:val="24"/>
                <w:szCs w:val="24"/>
              </w:rPr>
            </w:pPr>
            <w:r>
              <w:rPr>
                <w:sz w:val="24"/>
                <w:szCs w:val="24"/>
              </w:rPr>
              <w:t>Ранее образованные смежные земельные участки гражданина или граждан  на землях сельскохозяйственного назначения, в том числе угодьях, вне  населенного пункта, могут быть объединены в один земельный участок площадью от  восьмидесяти соток с установлением  вида разрешённого использования «родовое поместье»</w:t>
            </w:r>
            <w:r w:rsidR="006828F1">
              <w:rPr>
                <w:sz w:val="24"/>
                <w:szCs w:val="24"/>
              </w:rPr>
              <w:t xml:space="preserve"> на основании решения уполномоченного органа.</w:t>
            </w:r>
          </w:p>
          <w:p w:rsidR="00834CFD" w:rsidRPr="00E948B9" w:rsidRDefault="00834CFD" w:rsidP="00834CFD">
            <w:pPr>
              <w:rPr>
                <w:strike/>
                <w:sz w:val="24"/>
                <w:szCs w:val="24"/>
              </w:rPr>
            </w:pPr>
          </w:p>
        </w:tc>
        <w:tc>
          <w:tcPr>
            <w:tcW w:w="1383" w:type="dxa"/>
          </w:tcPr>
          <w:p w:rsidR="00932498" w:rsidRDefault="00932498">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2A41EE" w:rsidRDefault="002A41EE">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Default="00034B8F">
            <w:pPr>
              <w:rPr>
                <w:sz w:val="24"/>
                <w:szCs w:val="24"/>
              </w:rPr>
            </w:pPr>
          </w:p>
          <w:p w:rsidR="00034B8F" w:rsidRPr="00E948B9" w:rsidRDefault="00034B8F">
            <w:pPr>
              <w:rPr>
                <w:sz w:val="24"/>
                <w:szCs w:val="24"/>
              </w:rPr>
            </w:pPr>
          </w:p>
        </w:tc>
      </w:tr>
      <w:tr w:rsidR="00BA7013" w:rsidRPr="00E948B9" w:rsidTr="00652139">
        <w:tc>
          <w:tcPr>
            <w:tcW w:w="4361" w:type="dxa"/>
          </w:tcPr>
          <w:p w:rsidR="003A29C9" w:rsidRPr="00E948B9" w:rsidRDefault="003A29C9" w:rsidP="003A29C9">
            <w:pPr>
              <w:jc w:val="center"/>
              <w:rPr>
                <w:b/>
                <w:sz w:val="24"/>
                <w:szCs w:val="24"/>
              </w:rPr>
            </w:pPr>
            <w:r w:rsidRPr="00E948B9">
              <w:rPr>
                <w:b/>
                <w:sz w:val="24"/>
                <w:szCs w:val="24"/>
              </w:rPr>
              <w:lastRenderedPageBreak/>
              <w:t>Статья 6. Особенности подготовки документации по планировке территории для создания поселения родовых поместий</w:t>
            </w:r>
          </w:p>
          <w:p w:rsidR="003A29C9" w:rsidRPr="00E948B9" w:rsidRDefault="003A29C9" w:rsidP="003A29C9">
            <w:pPr>
              <w:rPr>
                <w:sz w:val="24"/>
                <w:szCs w:val="24"/>
              </w:rPr>
            </w:pPr>
            <w:r w:rsidRPr="00E948B9">
              <w:rPr>
                <w:sz w:val="24"/>
                <w:szCs w:val="24"/>
              </w:rPr>
              <w:t xml:space="preserve">1. Подготовка документации по планировке территории для создания поселения осуществляется в соответствии с законодательством о градостроительной деятельности и особенностями, установленными настоящей статьёй. </w:t>
            </w:r>
          </w:p>
          <w:p w:rsidR="005D6AC6" w:rsidRPr="00E948B9" w:rsidRDefault="005D6AC6" w:rsidP="003A29C9">
            <w:pPr>
              <w:rPr>
                <w:sz w:val="24"/>
                <w:szCs w:val="24"/>
              </w:rPr>
            </w:pPr>
          </w:p>
          <w:p w:rsidR="003A29C9" w:rsidRPr="00E948B9" w:rsidRDefault="003A29C9" w:rsidP="003A29C9">
            <w:pPr>
              <w:rPr>
                <w:sz w:val="24"/>
                <w:szCs w:val="24"/>
              </w:rPr>
            </w:pPr>
            <w:r w:rsidRPr="00E948B9">
              <w:rPr>
                <w:sz w:val="24"/>
                <w:szCs w:val="24"/>
              </w:rPr>
              <w:t>2. Подготовка документации по планировке территории для создания поселения осуществляется в соответствии с документом территориального планирования любого уровня.</w:t>
            </w:r>
          </w:p>
          <w:p w:rsidR="005D6AC6" w:rsidRPr="00E948B9" w:rsidRDefault="003A29C9" w:rsidP="003A29C9">
            <w:pPr>
              <w:rPr>
                <w:sz w:val="24"/>
                <w:szCs w:val="24"/>
              </w:rPr>
            </w:pPr>
            <w:r w:rsidRPr="00E948B9">
              <w:rPr>
                <w:sz w:val="24"/>
                <w:szCs w:val="24"/>
              </w:rPr>
              <w:t xml:space="preserve"> </w:t>
            </w:r>
          </w:p>
          <w:p w:rsidR="003A29C9" w:rsidRPr="00E948B9" w:rsidRDefault="003A29C9" w:rsidP="003A29C9">
            <w:pPr>
              <w:rPr>
                <w:sz w:val="24"/>
                <w:szCs w:val="24"/>
              </w:rPr>
            </w:pPr>
            <w:r w:rsidRPr="00E948B9">
              <w:rPr>
                <w:sz w:val="24"/>
                <w:szCs w:val="24"/>
              </w:rPr>
              <w:t xml:space="preserve">3. Подготовка документации по планировке территории поселения осуществляется за счёт граждан, желающих получить земельные участки в создаваемом поселении. </w:t>
            </w:r>
          </w:p>
          <w:p w:rsidR="005D6AC6" w:rsidRPr="00E948B9" w:rsidRDefault="005D6AC6" w:rsidP="003A29C9">
            <w:pPr>
              <w:rPr>
                <w:sz w:val="24"/>
                <w:szCs w:val="24"/>
              </w:rPr>
            </w:pPr>
          </w:p>
          <w:p w:rsidR="003A29C9" w:rsidRPr="00E948B9" w:rsidRDefault="003A29C9" w:rsidP="003A29C9">
            <w:pPr>
              <w:rPr>
                <w:sz w:val="24"/>
                <w:szCs w:val="24"/>
              </w:rPr>
            </w:pPr>
            <w:r w:rsidRPr="00E948B9">
              <w:rPr>
                <w:sz w:val="24"/>
                <w:szCs w:val="24"/>
              </w:rPr>
              <w:t xml:space="preserve">4. Подготовка документации по планировке территории поселения осуществляется для образования </w:t>
            </w:r>
            <w:r w:rsidRPr="00E948B9">
              <w:rPr>
                <w:sz w:val="24"/>
                <w:szCs w:val="24"/>
              </w:rPr>
              <w:lastRenderedPageBreak/>
              <w:t xml:space="preserve">земельных участков общего пользования поселения и земельных участков родовых поместий. Распределение земельных участков для родовых поместий между гражданами </w:t>
            </w:r>
            <w:proofErr w:type="gramStart"/>
            <w:r w:rsidRPr="00E948B9">
              <w:rPr>
                <w:sz w:val="24"/>
                <w:szCs w:val="24"/>
              </w:rPr>
              <w:t>осуществляется</w:t>
            </w:r>
            <w:proofErr w:type="gramEnd"/>
            <w:r w:rsidRPr="00E948B9">
              <w:rPr>
                <w:sz w:val="24"/>
                <w:szCs w:val="24"/>
              </w:rPr>
              <w:t xml:space="preserve"> в том числе по условным номерам земельных участков, указанным в документации по планировке территории.</w:t>
            </w:r>
          </w:p>
          <w:p w:rsidR="005D6AC6" w:rsidRPr="00E948B9" w:rsidRDefault="005D6AC6" w:rsidP="003A29C9">
            <w:pPr>
              <w:rPr>
                <w:sz w:val="24"/>
                <w:szCs w:val="24"/>
              </w:rPr>
            </w:pPr>
          </w:p>
          <w:p w:rsidR="003A29C9" w:rsidRPr="00E948B9" w:rsidRDefault="003A29C9" w:rsidP="003A29C9">
            <w:pPr>
              <w:rPr>
                <w:sz w:val="24"/>
                <w:szCs w:val="24"/>
              </w:rPr>
            </w:pPr>
            <w:r w:rsidRPr="00E948B9">
              <w:rPr>
                <w:sz w:val="24"/>
                <w:szCs w:val="24"/>
              </w:rPr>
              <w:t xml:space="preserve">5. </w:t>
            </w:r>
            <w:proofErr w:type="gramStart"/>
            <w:r w:rsidRPr="00E948B9">
              <w:rPr>
                <w:sz w:val="24"/>
                <w:szCs w:val="24"/>
              </w:rPr>
              <w:t xml:space="preserve">Документация по планировке территории поселения должна предусматривать образование одного исходного земельного участка размером не менее 100 гектаров (за исключением земельного участка в заброшенном (упразднённом) сельском населённом пункте) и из него образование не менее 50 земельных участков родовых поместий размером не менее одного гектара каждый, а также следующие земельные участки общего пользования: </w:t>
            </w:r>
            <w:proofErr w:type="gramEnd"/>
          </w:p>
          <w:p w:rsidR="003A29C9" w:rsidRPr="00E948B9" w:rsidRDefault="003A29C9" w:rsidP="003A29C9">
            <w:pPr>
              <w:rPr>
                <w:sz w:val="24"/>
                <w:szCs w:val="24"/>
              </w:rPr>
            </w:pPr>
            <w:r w:rsidRPr="00E948B9">
              <w:rPr>
                <w:sz w:val="24"/>
                <w:szCs w:val="24"/>
              </w:rPr>
              <w:t xml:space="preserve">1) для размещения различных проездов и коммуникаций; </w:t>
            </w:r>
          </w:p>
          <w:p w:rsidR="003A29C9" w:rsidRPr="00E948B9" w:rsidRDefault="003A29C9" w:rsidP="003A29C9">
            <w:pPr>
              <w:rPr>
                <w:sz w:val="24"/>
                <w:szCs w:val="24"/>
              </w:rPr>
            </w:pPr>
            <w:r w:rsidRPr="00E948B9">
              <w:rPr>
                <w:sz w:val="24"/>
                <w:szCs w:val="24"/>
              </w:rPr>
              <w:t>2) для размещения детских и спортивных площадок;</w:t>
            </w:r>
          </w:p>
          <w:p w:rsidR="003A29C9" w:rsidRPr="00E948B9" w:rsidRDefault="003A29C9" w:rsidP="003A29C9">
            <w:pPr>
              <w:rPr>
                <w:sz w:val="24"/>
                <w:szCs w:val="24"/>
              </w:rPr>
            </w:pPr>
            <w:r w:rsidRPr="00E948B9">
              <w:rPr>
                <w:sz w:val="24"/>
                <w:szCs w:val="24"/>
              </w:rPr>
              <w:t xml:space="preserve"> 3) для размещения здания для занятий с детьми; </w:t>
            </w:r>
          </w:p>
          <w:p w:rsidR="003A29C9" w:rsidRPr="00E948B9" w:rsidRDefault="003A29C9" w:rsidP="003A29C9">
            <w:pPr>
              <w:rPr>
                <w:sz w:val="24"/>
                <w:szCs w:val="24"/>
              </w:rPr>
            </w:pPr>
            <w:r w:rsidRPr="00E948B9">
              <w:rPr>
                <w:sz w:val="24"/>
                <w:szCs w:val="24"/>
              </w:rPr>
              <w:t xml:space="preserve">4) для проведения общих для поселения праздников, </w:t>
            </w:r>
            <w:proofErr w:type="spellStart"/>
            <w:r w:rsidRPr="00E948B9">
              <w:rPr>
                <w:sz w:val="24"/>
                <w:szCs w:val="24"/>
              </w:rPr>
              <w:t>досуговых</w:t>
            </w:r>
            <w:proofErr w:type="spellEnd"/>
            <w:r w:rsidRPr="00E948B9">
              <w:rPr>
                <w:sz w:val="24"/>
                <w:szCs w:val="24"/>
              </w:rPr>
              <w:t xml:space="preserve"> и культурных мероприятий; </w:t>
            </w:r>
          </w:p>
          <w:p w:rsidR="003A29C9" w:rsidRPr="00E948B9" w:rsidRDefault="003A29C9" w:rsidP="003A29C9">
            <w:pPr>
              <w:rPr>
                <w:sz w:val="24"/>
                <w:szCs w:val="24"/>
              </w:rPr>
            </w:pPr>
            <w:r w:rsidRPr="00E948B9">
              <w:rPr>
                <w:sz w:val="24"/>
                <w:szCs w:val="24"/>
              </w:rPr>
              <w:t xml:space="preserve">5) для размещения административного здания; </w:t>
            </w:r>
          </w:p>
          <w:p w:rsidR="003A29C9" w:rsidRPr="00E948B9" w:rsidRDefault="003A29C9" w:rsidP="003A29C9">
            <w:pPr>
              <w:rPr>
                <w:sz w:val="24"/>
                <w:szCs w:val="24"/>
              </w:rPr>
            </w:pPr>
            <w:r w:rsidRPr="00E948B9">
              <w:rPr>
                <w:sz w:val="24"/>
                <w:szCs w:val="24"/>
              </w:rPr>
              <w:t xml:space="preserve">6) для размещения площадок под мусорные контейнеры; </w:t>
            </w:r>
          </w:p>
          <w:p w:rsidR="003A29C9" w:rsidRPr="00E948B9" w:rsidRDefault="003A29C9" w:rsidP="003A29C9">
            <w:pPr>
              <w:rPr>
                <w:sz w:val="24"/>
                <w:szCs w:val="24"/>
              </w:rPr>
            </w:pPr>
            <w:r w:rsidRPr="00E948B9">
              <w:rPr>
                <w:sz w:val="24"/>
                <w:szCs w:val="24"/>
              </w:rPr>
              <w:t>7) для размещения различных мастерских для нужд поселения, в том числе не для сельского хозяйства;</w:t>
            </w:r>
          </w:p>
          <w:p w:rsidR="003A29C9" w:rsidRPr="00E948B9" w:rsidRDefault="003A29C9" w:rsidP="003A29C9">
            <w:pPr>
              <w:rPr>
                <w:sz w:val="24"/>
                <w:szCs w:val="24"/>
              </w:rPr>
            </w:pPr>
            <w:r w:rsidRPr="00E948B9">
              <w:rPr>
                <w:sz w:val="24"/>
                <w:szCs w:val="24"/>
              </w:rPr>
              <w:t xml:space="preserve"> 8) для размещения объектов торговли и социально-бытового назначения;  </w:t>
            </w:r>
          </w:p>
          <w:p w:rsidR="003A29C9" w:rsidRPr="00E948B9" w:rsidRDefault="003A29C9" w:rsidP="003A29C9">
            <w:pPr>
              <w:rPr>
                <w:sz w:val="24"/>
                <w:szCs w:val="24"/>
              </w:rPr>
            </w:pPr>
            <w:r w:rsidRPr="00E948B9">
              <w:rPr>
                <w:sz w:val="24"/>
                <w:szCs w:val="24"/>
              </w:rPr>
              <w:t xml:space="preserve">9) для выпаса скота, принадлежащего собственникам родовых поместий; </w:t>
            </w:r>
          </w:p>
          <w:p w:rsidR="003A29C9" w:rsidRPr="00E948B9" w:rsidRDefault="003A29C9" w:rsidP="003A29C9">
            <w:pPr>
              <w:rPr>
                <w:sz w:val="24"/>
                <w:szCs w:val="24"/>
              </w:rPr>
            </w:pPr>
            <w:r w:rsidRPr="00E948B9">
              <w:rPr>
                <w:sz w:val="24"/>
                <w:szCs w:val="24"/>
              </w:rPr>
              <w:t xml:space="preserve">10) для размещения пруда (прудов); </w:t>
            </w:r>
          </w:p>
          <w:p w:rsidR="003A29C9" w:rsidRPr="00E948B9" w:rsidRDefault="003A29C9" w:rsidP="003A29C9">
            <w:pPr>
              <w:rPr>
                <w:sz w:val="24"/>
                <w:szCs w:val="24"/>
              </w:rPr>
            </w:pPr>
            <w:r w:rsidRPr="00E948B9">
              <w:rPr>
                <w:sz w:val="24"/>
                <w:szCs w:val="24"/>
              </w:rPr>
              <w:t xml:space="preserve">11) природоохранные земельные </w:t>
            </w:r>
            <w:r w:rsidRPr="00E948B9">
              <w:rPr>
                <w:sz w:val="24"/>
                <w:szCs w:val="24"/>
              </w:rPr>
              <w:lastRenderedPageBreak/>
              <w:t>участки, на которых исключается всякое вмешательство человека в природные процессы.</w:t>
            </w:r>
          </w:p>
          <w:p w:rsidR="005D6AC6" w:rsidRPr="00E948B9" w:rsidRDefault="005D6AC6" w:rsidP="003A29C9">
            <w:pPr>
              <w:rPr>
                <w:sz w:val="24"/>
                <w:szCs w:val="24"/>
              </w:rPr>
            </w:pPr>
          </w:p>
          <w:p w:rsidR="003A29C9" w:rsidRPr="00E948B9" w:rsidRDefault="003A29C9" w:rsidP="003A29C9">
            <w:pPr>
              <w:rPr>
                <w:sz w:val="24"/>
                <w:szCs w:val="24"/>
              </w:rPr>
            </w:pPr>
            <w:r w:rsidRPr="00E948B9">
              <w:rPr>
                <w:sz w:val="24"/>
                <w:szCs w:val="24"/>
              </w:rPr>
              <w:t xml:space="preserve"> 6. Документация по планировке территории поселения может предусматривать лесозащитные полосы вдоль (вокруг) и (или) внутри него в порядке, предусмотренном статьёй 10 настоящего Федерального закона, а также противопожарные полосы между границами поселения и лесом не менее 15 метров – при наличии леса. </w:t>
            </w:r>
          </w:p>
          <w:p w:rsidR="005D6AC6" w:rsidRPr="00E948B9" w:rsidRDefault="005D6AC6" w:rsidP="003A29C9">
            <w:pPr>
              <w:rPr>
                <w:sz w:val="24"/>
                <w:szCs w:val="24"/>
              </w:rPr>
            </w:pPr>
          </w:p>
          <w:p w:rsidR="003A29C9" w:rsidRPr="00E948B9" w:rsidRDefault="003A29C9" w:rsidP="003A29C9">
            <w:pPr>
              <w:rPr>
                <w:sz w:val="24"/>
                <w:szCs w:val="24"/>
              </w:rPr>
            </w:pPr>
            <w:r w:rsidRPr="00E948B9">
              <w:rPr>
                <w:sz w:val="24"/>
                <w:szCs w:val="24"/>
              </w:rPr>
              <w:t>7. При подготовке документации по планировке территории в границы поселения могут включаться следующие земли и (или) земельные участки:</w:t>
            </w:r>
          </w:p>
          <w:p w:rsidR="003A29C9" w:rsidRPr="00E948B9" w:rsidRDefault="003A29C9" w:rsidP="003A29C9">
            <w:pPr>
              <w:rPr>
                <w:sz w:val="24"/>
                <w:szCs w:val="24"/>
              </w:rPr>
            </w:pPr>
            <w:r w:rsidRPr="00E948B9">
              <w:rPr>
                <w:sz w:val="24"/>
                <w:szCs w:val="24"/>
              </w:rPr>
              <w:t xml:space="preserve"> 1) из категории земель сельскохозяйственного назначения, земель населённых пунктов, за исключением городских населённых пунктов, и земель запаса; </w:t>
            </w:r>
          </w:p>
          <w:p w:rsidR="003A29C9" w:rsidRPr="00E948B9" w:rsidRDefault="003A29C9" w:rsidP="003A29C9">
            <w:pPr>
              <w:rPr>
                <w:sz w:val="24"/>
                <w:szCs w:val="24"/>
              </w:rPr>
            </w:pPr>
            <w:r w:rsidRPr="00E948B9">
              <w:rPr>
                <w:sz w:val="24"/>
                <w:szCs w:val="24"/>
              </w:rPr>
              <w:t xml:space="preserve">2) составляющие единый неразрывный массив на территории одного муниципального образования, либо несколько таких массивов, отделенных друг от друга расположенными между ними линейными объектами (в том числе грунтовыми дорогами), водными объектами или лесными участками (лесами), если при этом расстояние между массивами не должно превышать 100 метров. </w:t>
            </w:r>
          </w:p>
          <w:p w:rsidR="005D6AC6" w:rsidRPr="00E948B9" w:rsidRDefault="005D6AC6" w:rsidP="003A29C9">
            <w:pPr>
              <w:rPr>
                <w:sz w:val="24"/>
                <w:szCs w:val="24"/>
              </w:rPr>
            </w:pPr>
          </w:p>
          <w:p w:rsidR="003A29C9" w:rsidRPr="00E948B9" w:rsidRDefault="003A29C9" w:rsidP="003A29C9">
            <w:pPr>
              <w:rPr>
                <w:sz w:val="24"/>
                <w:szCs w:val="24"/>
              </w:rPr>
            </w:pPr>
            <w:r w:rsidRPr="00E948B9">
              <w:rPr>
                <w:sz w:val="24"/>
                <w:szCs w:val="24"/>
              </w:rPr>
              <w:t xml:space="preserve">8. Документацией по планировке территории в границы поселения не могут быть включены земельные участки и (или) земли, под которыми находятся месторождения не общераспространённых полезных ископаемых и на которых в соответствии с законодательством Российской Федерации не допускается размещение объектов родового поместья и виды </w:t>
            </w:r>
            <w:r w:rsidRPr="00E948B9">
              <w:rPr>
                <w:sz w:val="24"/>
                <w:szCs w:val="24"/>
              </w:rPr>
              <w:lastRenderedPageBreak/>
              <w:t xml:space="preserve">деятельности поместного хозяйства. В результате реализации документации по планировке территории не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границами поселения. </w:t>
            </w:r>
          </w:p>
          <w:p w:rsidR="005D6AC6" w:rsidRPr="00E948B9" w:rsidRDefault="005D6AC6" w:rsidP="003A29C9">
            <w:pPr>
              <w:rPr>
                <w:sz w:val="24"/>
                <w:szCs w:val="24"/>
              </w:rPr>
            </w:pPr>
          </w:p>
          <w:p w:rsidR="003A29C9" w:rsidRPr="00E948B9" w:rsidRDefault="003A29C9" w:rsidP="003A29C9">
            <w:pPr>
              <w:rPr>
                <w:sz w:val="24"/>
                <w:szCs w:val="24"/>
              </w:rPr>
            </w:pPr>
            <w:r w:rsidRPr="00E948B9">
              <w:rPr>
                <w:sz w:val="24"/>
                <w:szCs w:val="24"/>
              </w:rPr>
              <w:t xml:space="preserve">9. Документация по планировке территории до ее утверждения уполномоченным органом должна быть одобрена решением организатора или общим собранием жителей. </w:t>
            </w:r>
          </w:p>
          <w:p w:rsidR="005D6AC6" w:rsidRPr="00E948B9" w:rsidRDefault="005D6AC6" w:rsidP="003A29C9">
            <w:pPr>
              <w:rPr>
                <w:sz w:val="24"/>
                <w:szCs w:val="24"/>
              </w:rPr>
            </w:pPr>
          </w:p>
          <w:p w:rsidR="003A29C9" w:rsidRPr="00E948B9" w:rsidRDefault="003A29C9" w:rsidP="003A29C9">
            <w:pPr>
              <w:rPr>
                <w:sz w:val="24"/>
                <w:szCs w:val="24"/>
              </w:rPr>
            </w:pPr>
            <w:r w:rsidRPr="00E948B9">
              <w:rPr>
                <w:sz w:val="24"/>
                <w:szCs w:val="24"/>
              </w:rPr>
              <w:t xml:space="preserve">10. Утверждение документации по планировке территории поселения на землях сельскохозяйственного использования или землях запаса не является  самостоятельным основанием для придания такой территории статуса населенного пункта. Включение (перевод) поселения родовых поместий в границы населенного пункта или преобразование поселения родового поместья в новый сельский населённый пункт осуществляется в соответствии с законодательством Российской Федерации о градостроительной деятельности, наименование такому населённому пункту присваивается органом исполнительной власти субъекта Российской Федерации без учёта требований законодательства о наименованиях географических объектов. Родовое поместье или поселение родовых поместий могут включаться (переводиться) в границы только сельских населённых пунктов. </w:t>
            </w:r>
          </w:p>
          <w:p w:rsidR="005D6AC6" w:rsidRPr="00E948B9" w:rsidRDefault="005D6AC6" w:rsidP="003A29C9">
            <w:pPr>
              <w:rPr>
                <w:sz w:val="24"/>
                <w:szCs w:val="24"/>
              </w:rPr>
            </w:pPr>
          </w:p>
          <w:p w:rsidR="003A29C9" w:rsidRPr="00E948B9" w:rsidRDefault="003A29C9" w:rsidP="003A29C9">
            <w:pPr>
              <w:rPr>
                <w:sz w:val="24"/>
                <w:szCs w:val="24"/>
              </w:rPr>
            </w:pPr>
            <w:r w:rsidRPr="00E948B9">
              <w:rPr>
                <w:sz w:val="24"/>
                <w:szCs w:val="24"/>
              </w:rPr>
              <w:t xml:space="preserve">11. Допускается подготовка единой документации по планировке территории поселения родовых поместий на категории земель </w:t>
            </w:r>
            <w:r w:rsidRPr="00E948B9">
              <w:rPr>
                <w:sz w:val="24"/>
                <w:szCs w:val="24"/>
              </w:rPr>
              <w:lastRenderedPageBreak/>
              <w:t>сельскохозяйственного назначения либо земель запаса и заброшенного (упразднённого) сельского населённого пункта для создания в нём поселения родовых поместий, в порядке, установленном статьёй 7 настоящего Федерального закона. При подготовке документации по планировке территории заброшенного (упразднённого) сельского населенного пункта для создания в нём поселения родовых поместий допускается отступлений от требований частей 5-7 настоящей статьи, если это не противоречит нормативам градостроительного проектирования, утверждённым в установленном порядке.</w:t>
            </w:r>
          </w:p>
          <w:p w:rsidR="00652139" w:rsidRPr="00E948B9" w:rsidRDefault="00652139">
            <w:pPr>
              <w:rPr>
                <w:sz w:val="24"/>
                <w:szCs w:val="24"/>
              </w:rPr>
            </w:pPr>
          </w:p>
        </w:tc>
        <w:tc>
          <w:tcPr>
            <w:tcW w:w="3827" w:type="dxa"/>
          </w:tcPr>
          <w:p w:rsidR="00652139" w:rsidRPr="00E948B9" w:rsidRDefault="00652139">
            <w:pPr>
              <w:rPr>
                <w:sz w:val="24"/>
                <w:szCs w:val="24"/>
              </w:rPr>
            </w:pPr>
          </w:p>
        </w:tc>
        <w:tc>
          <w:tcPr>
            <w:tcW w:w="1383" w:type="dxa"/>
          </w:tcPr>
          <w:p w:rsidR="00652139" w:rsidRPr="00E948B9" w:rsidRDefault="00652139">
            <w:pPr>
              <w:rPr>
                <w:sz w:val="24"/>
                <w:szCs w:val="24"/>
              </w:rPr>
            </w:pPr>
          </w:p>
        </w:tc>
      </w:tr>
      <w:tr w:rsidR="00BA7013" w:rsidRPr="00E948B9" w:rsidTr="00652139">
        <w:tc>
          <w:tcPr>
            <w:tcW w:w="4361" w:type="dxa"/>
          </w:tcPr>
          <w:p w:rsidR="00652139" w:rsidRPr="00E948B9" w:rsidRDefault="00652139">
            <w:pPr>
              <w:rPr>
                <w:sz w:val="24"/>
                <w:szCs w:val="24"/>
              </w:rPr>
            </w:pPr>
          </w:p>
        </w:tc>
        <w:tc>
          <w:tcPr>
            <w:tcW w:w="3827" w:type="dxa"/>
          </w:tcPr>
          <w:p w:rsidR="00652139" w:rsidRPr="00E948B9" w:rsidRDefault="00652139">
            <w:pPr>
              <w:rPr>
                <w:sz w:val="24"/>
                <w:szCs w:val="24"/>
              </w:rPr>
            </w:pPr>
          </w:p>
        </w:tc>
        <w:tc>
          <w:tcPr>
            <w:tcW w:w="1383" w:type="dxa"/>
          </w:tcPr>
          <w:p w:rsidR="00652139" w:rsidRPr="00E948B9" w:rsidRDefault="00652139">
            <w:pPr>
              <w:rPr>
                <w:sz w:val="24"/>
                <w:szCs w:val="24"/>
              </w:rPr>
            </w:pPr>
          </w:p>
        </w:tc>
      </w:tr>
      <w:tr w:rsidR="00BA7013" w:rsidRPr="00E948B9" w:rsidTr="00652139">
        <w:tc>
          <w:tcPr>
            <w:tcW w:w="4361" w:type="dxa"/>
          </w:tcPr>
          <w:p w:rsidR="00652139" w:rsidRPr="00E948B9" w:rsidRDefault="00652139">
            <w:pPr>
              <w:rPr>
                <w:sz w:val="24"/>
                <w:szCs w:val="24"/>
              </w:rPr>
            </w:pPr>
          </w:p>
        </w:tc>
        <w:tc>
          <w:tcPr>
            <w:tcW w:w="3827" w:type="dxa"/>
          </w:tcPr>
          <w:p w:rsidR="00652139" w:rsidRPr="00E948B9" w:rsidRDefault="00652139">
            <w:pPr>
              <w:rPr>
                <w:sz w:val="24"/>
                <w:szCs w:val="24"/>
              </w:rPr>
            </w:pPr>
          </w:p>
        </w:tc>
        <w:tc>
          <w:tcPr>
            <w:tcW w:w="1383" w:type="dxa"/>
          </w:tcPr>
          <w:p w:rsidR="00652139" w:rsidRPr="00E948B9" w:rsidRDefault="00652139">
            <w:pPr>
              <w:rPr>
                <w:sz w:val="24"/>
                <w:szCs w:val="24"/>
              </w:rPr>
            </w:pPr>
          </w:p>
        </w:tc>
      </w:tr>
      <w:tr w:rsidR="00BA7013" w:rsidRPr="00E948B9" w:rsidTr="00652139">
        <w:tc>
          <w:tcPr>
            <w:tcW w:w="4361" w:type="dxa"/>
          </w:tcPr>
          <w:p w:rsidR="00652139" w:rsidRPr="00E948B9" w:rsidRDefault="00652139">
            <w:pPr>
              <w:rPr>
                <w:sz w:val="24"/>
                <w:szCs w:val="24"/>
              </w:rPr>
            </w:pPr>
          </w:p>
        </w:tc>
        <w:tc>
          <w:tcPr>
            <w:tcW w:w="3827" w:type="dxa"/>
          </w:tcPr>
          <w:p w:rsidR="00652139" w:rsidRPr="00E948B9" w:rsidRDefault="00652139">
            <w:pPr>
              <w:rPr>
                <w:sz w:val="24"/>
                <w:szCs w:val="24"/>
              </w:rPr>
            </w:pPr>
          </w:p>
        </w:tc>
        <w:tc>
          <w:tcPr>
            <w:tcW w:w="1383" w:type="dxa"/>
          </w:tcPr>
          <w:p w:rsidR="00652139" w:rsidRPr="00E948B9" w:rsidRDefault="00652139">
            <w:pPr>
              <w:rPr>
                <w:sz w:val="24"/>
                <w:szCs w:val="24"/>
              </w:rPr>
            </w:pPr>
          </w:p>
        </w:tc>
      </w:tr>
      <w:tr w:rsidR="00BA7013" w:rsidRPr="00E948B9" w:rsidTr="00652139">
        <w:tc>
          <w:tcPr>
            <w:tcW w:w="4361" w:type="dxa"/>
          </w:tcPr>
          <w:p w:rsidR="00B32DFC" w:rsidRPr="00E948B9" w:rsidRDefault="00B32DFC" w:rsidP="005D6AC6">
            <w:pPr>
              <w:pStyle w:val="a4"/>
              <w:ind w:left="390"/>
              <w:jc w:val="both"/>
              <w:rPr>
                <w:b/>
                <w:sz w:val="24"/>
                <w:szCs w:val="24"/>
              </w:rPr>
            </w:pPr>
            <w:r w:rsidRPr="00E948B9">
              <w:rPr>
                <w:b/>
                <w:sz w:val="24"/>
                <w:szCs w:val="24"/>
              </w:rPr>
              <w:t>Статья 9. Изъятие земельных участков родовых поместий, их поселений и прекращение прав на них</w:t>
            </w:r>
          </w:p>
          <w:p w:rsidR="00B32DFC" w:rsidRPr="00E948B9" w:rsidRDefault="00B32DFC" w:rsidP="005D6AC6">
            <w:pPr>
              <w:pStyle w:val="a4"/>
              <w:ind w:left="390"/>
              <w:jc w:val="both"/>
              <w:rPr>
                <w:sz w:val="24"/>
                <w:szCs w:val="24"/>
              </w:rPr>
            </w:pPr>
            <w:r w:rsidRPr="00E948B9">
              <w:rPr>
                <w:sz w:val="24"/>
                <w:szCs w:val="24"/>
              </w:rPr>
              <w:t xml:space="preserve"> 1. Изъятие земельных участков в поселении родовых поместий, в том числе родовых поместий, может осуществляться только в судебном порядке и в следующих случаях: </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1) из земельного участка, предоставленного организатору из государственной или муниципальной собственности, в течение трёх лет не образованы земельные участки под родовые поместья; </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2) конфискации за совершение тяжкого или особо тяжкого преступления; </w:t>
            </w:r>
          </w:p>
          <w:p w:rsidR="00B32DFC" w:rsidRPr="00E948B9" w:rsidRDefault="00B32DFC" w:rsidP="005D6AC6">
            <w:pPr>
              <w:pStyle w:val="a4"/>
              <w:ind w:left="390"/>
              <w:jc w:val="both"/>
              <w:rPr>
                <w:sz w:val="24"/>
                <w:szCs w:val="24"/>
              </w:rPr>
            </w:pPr>
            <w:r w:rsidRPr="00E948B9">
              <w:rPr>
                <w:sz w:val="24"/>
                <w:szCs w:val="24"/>
              </w:rPr>
              <w:t>3) изъятия для государственных нужд под добычу не общераспространённых полезных ископаемых.</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lastRenderedPageBreak/>
              <w:t xml:space="preserve"> 2. Земельный участок родового поместья может быть изъят за использование не в соответствии с видом разрешённого использования при наличии любого из следующих признаков: </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1) более 10% площади занято постройками или более 7% площади занято иными объектами искусственного происхождения; </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2) построено более двух индивидуальных жилых домов; </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3) более 5% площади земельного участка используется для добычи общераспространённого полезного ископаемого. </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3. </w:t>
            </w:r>
            <w:proofErr w:type="gramStart"/>
            <w:r w:rsidRPr="00E948B9">
              <w:rPr>
                <w:sz w:val="24"/>
                <w:szCs w:val="24"/>
              </w:rPr>
              <w:t>Земельные участки родовых поместий, изъятые по основаниям, предусмотренным частью 2 настоящей статьи, поступают в собственность организатора поселения или общую совместную собственность жителей (в зависимости от того, в чьей собственности находятся земельные участки общего пользования в поселении) и в дальнейшем могут быть предоставлены только другим гражданам для родовых поместий, за исключением супруга и близких родственников гражданина, у которого земельный участок был</w:t>
            </w:r>
            <w:proofErr w:type="gramEnd"/>
            <w:r w:rsidRPr="00E948B9">
              <w:rPr>
                <w:sz w:val="24"/>
                <w:szCs w:val="24"/>
              </w:rPr>
              <w:t xml:space="preserve"> изъят. При этом  стоимость объектов искусственного происхождения на изъятом земельном участке его бывшему собственнику не возмещается.</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 4. Земельные участки родовых поместий и их поселений не могут быть зарезервированы или изъяты для иных государственных </w:t>
            </w:r>
            <w:r w:rsidRPr="00E948B9">
              <w:rPr>
                <w:sz w:val="24"/>
                <w:szCs w:val="24"/>
              </w:rPr>
              <w:lastRenderedPageBreak/>
              <w:t>или муниципальных нужд, за исключением добычи не общераспространённых полезных ископаемых, а также национализированы или реквизированы, на них не может быть обращено взыскание по долгам организатора, жителя или членов его семьи.</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Статья 10. Лесозащитные полосы поселений родовых поместий </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1. Лесозащитные полосы поселений родовых поместий (далее – лесозащитные полосы) выполняют </w:t>
            </w:r>
            <w:proofErr w:type="spellStart"/>
            <w:r w:rsidRPr="00E948B9">
              <w:rPr>
                <w:sz w:val="24"/>
                <w:szCs w:val="24"/>
              </w:rPr>
              <w:t>средообразующие</w:t>
            </w:r>
            <w:proofErr w:type="spellEnd"/>
            <w:r w:rsidRPr="00E948B9">
              <w:rPr>
                <w:sz w:val="24"/>
                <w:szCs w:val="24"/>
              </w:rPr>
              <w:t>, природоохранные, экологические, санитарно-гигиенические и рекреационные функции.</w:t>
            </w: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 2. Лесозащитные полосы могут находиться на землях лесного фонда или на землях иных категорий, в границах поселений родовых поместий – на землях сельскохозяйственного назначения или землях запаса. </w:t>
            </w:r>
          </w:p>
          <w:p w:rsidR="005D6AC6" w:rsidRPr="00E948B9" w:rsidRDefault="005D6AC6" w:rsidP="005D6AC6">
            <w:pPr>
              <w:pStyle w:val="a4"/>
              <w:ind w:left="390"/>
              <w:jc w:val="both"/>
              <w:rPr>
                <w:sz w:val="24"/>
                <w:szCs w:val="24"/>
              </w:rPr>
            </w:pPr>
          </w:p>
          <w:p w:rsidR="005D6AC6" w:rsidRPr="00E948B9" w:rsidRDefault="005D6AC6" w:rsidP="005D6AC6">
            <w:pPr>
              <w:pStyle w:val="a4"/>
              <w:ind w:left="390"/>
              <w:jc w:val="both"/>
              <w:rPr>
                <w:sz w:val="24"/>
                <w:szCs w:val="24"/>
              </w:rPr>
            </w:pPr>
          </w:p>
          <w:p w:rsidR="00B32DFC" w:rsidRPr="00E948B9" w:rsidRDefault="00B32DFC" w:rsidP="005D6AC6">
            <w:pPr>
              <w:pStyle w:val="a4"/>
              <w:ind w:left="390"/>
              <w:jc w:val="both"/>
              <w:rPr>
                <w:sz w:val="24"/>
                <w:szCs w:val="24"/>
              </w:rPr>
            </w:pPr>
            <w:r w:rsidRPr="00E948B9">
              <w:rPr>
                <w:sz w:val="24"/>
                <w:szCs w:val="24"/>
              </w:rPr>
              <w:t xml:space="preserve">3. Границы лесозащитных полос могут определяться документацией по планировке территории поселения родовых поместий вдоль (вокруг) них шириной не более 1 километра. </w:t>
            </w:r>
            <w:proofErr w:type="gramStart"/>
            <w:r w:rsidRPr="00E948B9">
              <w:rPr>
                <w:sz w:val="24"/>
                <w:szCs w:val="24"/>
              </w:rPr>
              <w:t>В случае установления лесозащитных полос на землях лесного фонда документация по планировке территории поселения в части их установления до утверждения</w:t>
            </w:r>
            <w:proofErr w:type="gramEnd"/>
            <w:r w:rsidRPr="00E948B9">
              <w:rPr>
                <w:sz w:val="24"/>
                <w:szCs w:val="24"/>
              </w:rPr>
              <w:t xml:space="preserve"> подлежит согласованию с органом лесного хозяйства субъекта Российской Федерации. 4. Лесозащитные полосы вдоль (вокруг) поселений родовых поместий имеют режим </w:t>
            </w:r>
            <w:r w:rsidRPr="00E948B9">
              <w:rPr>
                <w:sz w:val="24"/>
                <w:szCs w:val="24"/>
              </w:rPr>
              <w:lastRenderedPageBreak/>
              <w:t>резервных лесов, установленный статьёй 109 Лесного кодекса Российской Федерации.</w:t>
            </w:r>
          </w:p>
          <w:p w:rsidR="00652139" w:rsidRPr="00E948B9" w:rsidRDefault="00652139" w:rsidP="005D6AC6">
            <w:pPr>
              <w:jc w:val="both"/>
              <w:rPr>
                <w:sz w:val="24"/>
                <w:szCs w:val="24"/>
              </w:rPr>
            </w:pPr>
          </w:p>
        </w:tc>
        <w:tc>
          <w:tcPr>
            <w:tcW w:w="3827" w:type="dxa"/>
          </w:tcPr>
          <w:p w:rsidR="00652139" w:rsidRPr="00E948B9" w:rsidRDefault="00652139" w:rsidP="005D6AC6">
            <w:pPr>
              <w:jc w:val="both"/>
              <w:rPr>
                <w:sz w:val="24"/>
                <w:szCs w:val="24"/>
              </w:rPr>
            </w:pPr>
          </w:p>
        </w:tc>
        <w:tc>
          <w:tcPr>
            <w:tcW w:w="1383" w:type="dxa"/>
          </w:tcPr>
          <w:p w:rsidR="00652139" w:rsidRPr="00E948B9" w:rsidRDefault="00652139" w:rsidP="005D6AC6">
            <w:pPr>
              <w:jc w:val="both"/>
              <w:rPr>
                <w:sz w:val="24"/>
                <w:szCs w:val="24"/>
              </w:rPr>
            </w:pPr>
          </w:p>
          <w:p w:rsidR="006151F9" w:rsidRPr="00E948B9" w:rsidRDefault="006151F9" w:rsidP="005D6AC6">
            <w:pPr>
              <w:jc w:val="both"/>
              <w:rPr>
                <w:sz w:val="24"/>
                <w:szCs w:val="24"/>
              </w:rPr>
            </w:pPr>
          </w:p>
          <w:p w:rsidR="006151F9" w:rsidRPr="00E948B9" w:rsidRDefault="006151F9" w:rsidP="005D6AC6">
            <w:pPr>
              <w:jc w:val="both"/>
              <w:rPr>
                <w:sz w:val="24"/>
                <w:szCs w:val="24"/>
              </w:rPr>
            </w:pPr>
          </w:p>
        </w:tc>
      </w:tr>
      <w:tr w:rsidR="00BA7013" w:rsidRPr="00E948B9" w:rsidTr="00652139">
        <w:tc>
          <w:tcPr>
            <w:tcW w:w="4361" w:type="dxa"/>
          </w:tcPr>
          <w:p w:rsidR="005D6AC6" w:rsidRPr="00E948B9" w:rsidRDefault="005D6AC6" w:rsidP="005D6AC6">
            <w:pPr>
              <w:pStyle w:val="a4"/>
              <w:ind w:left="390"/>
              <w:jc w:val="both"/>
              <w:rPr>
                <w:b/>
                <w:sz w:val="24"/>
                <w:szCs w:val="24"/>
              </w:rPr>
            </w:pPr>
          </w:p>
          <w:p w:rsidR="006151F9" w:rsidRPr="00E948B9" w:rsidRDefault="006151F9" w:rsidP="005D6AC6">
            <w:pPr>
              <w:pStyle w:val="a4"/>
              <w:ind w:left="390"/>
              <w:jc w:val="both"/>
              <w:rPr>
                <w:sz w:val="24"/>
                <w:szCs w:val="24"/>
              </w:rPr>
            </w:pPr>
            <w:r w:rsidRPr="00E948B9">
              <w:rPr>
                <w:b/>
                <w:sz w:val="24"/>
                <w:szCs w:val="24"/>
              </w:rPr>
              <w:t>ГЛАВА 4 ПЕРЕХОДНЫЕ ПОЛОЖЕНИЯ И ВСТУПЛЕНИЕ В СИЛУ НАСТОЯЩЕГО ФЕДЕРАЛЬНОГО ЗАКОНА</w:t>
            </w:r>
            <w:r w:rsidRPr="00E948B9">
              <w:rPr>
                <w:sz w:val="24"/>
                <w:szCs w:val="24"/>
              </w:rPr>
              <w:t xml:space="preserve">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Статья 37. Переходные положения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1. Юридические лица, учреждённые до вступления в силу настоящего Федерального закона для создания поселений родовых поместий, в том числе их правопреемники или созданные в результате реорганизации таких юридических лиц, признаются организаторами поселений родовых поместий. Изменения наименований таких организаций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 Организаторы поселений родовых поместий вправе преобразоваться в территориальное общественное самоуправление со статусом юридического лица.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2. Организаторы поселений родовых поместий, указанные в части 1 настоящей статьи, обязаны привести свои учредительные документы в соответствие с настоящим Федеральным законом в течение пяти лет со дня вступления его в силу. До приведения их в соответствие с настоящим Федеральным законом они </w:t>
            </w:r>
            <w:r w:rsidRPr="00E948B9">
              <w:rPr>
                <w:sz w:val="24"/>
                <w:szCs w:val="24"/>
              </w:rPr>
              <w:lastRenderedPageBreak/>
              <w:t>действуют в части, не противоречащей настоящему Федеральному закону.</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 3. Имущество организаций, указанных в части 1 настоящей статьи, признается имуществом общего пользования в поселении родовых поместий и может в дальнейшем использоваться для целей, указанных в части 5 статьи 6 настоящего Федерального закона, в том числе для размещения лесозащитных полос поселения родовых поместий. Вопрос о безвозмездной передаче имущества общего пользования в общую совместную собственность граждан или групп граждан, являющихся собственниками земельных участков родовых поместий, расположенных в границах территории поселения родовых поместий, должен быть вынесен на рассмотрение общего собрания таких граждан не позднее 1 января 2022 года.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4. Граждане, являвшиеся до дня вступления в силу настоящего Федерального закона членами некоммерческих организаций, указанных в части 1 настоящей статьи, сохраняют после вступления его в силу членство в указанных организациях и право пользования имуществом общего пользования, расположенным на территории поселения родовых поместий, управление которым осуществляет указанная некоммерческая организация. Вступление в силу настоящего Федерального закона не может являться самостоятельным 44 основанием для исключения граждан из числа членов некоммерческих организаций, </w:t>
            </w:r>
            <w:r w:rsidRPr="00E948B9">
              <w:rPr>
                <w:sz w:val="24"/>
                <w:szCs w:val="24"/>
              </w:rPr>
              <w:lastRenderedPageBreak/>
              <w:t>указанных в части 1 настоящей статьи.</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 5. </w:t>
            </w:r>
            <w:proofErr w:type="gramStart"/>
            <w:r w:rsidRPr="00E948B9">
              <w:rPr>
                <w:sz w:val="24"/>
                <w:szCs w:val="24"/>
              </w:rPr>
              <w:t>Земельные участки, до вступления в силу настоящего Федерального закона находившиеся в границах, определённых учредительными документами организаций, указанных в части 1 настоящей статьи, и в собственности или на ином праве у граждан, ведущих родовые поместья, признаются земельными участками с видом разрешённого использования «Родовое поместье» независимо от их вида разрешённого использования в Едином государственном реестре недвижимости.</w:t>
            </w:r>
            <w:proofErr w:type="gramEnd"/>
            <w:r w:rsidRPr="00E948B9">
              <w:rPr>
                <w:sz w:val="24"/>
                <w:szCs w:val="24"/>
              </w:rPr>
              <w:t xml:space="preserve"> Собственник такого земельного участка вправе в любое время обратиться </w:t>
            </w:r>
            <w:proofErr w:type="gramStart"/>
            <w:r w:rsidRPr="00E948B9">
              <w:rPr>
                <w:sz w:val="24"/>
                <w:szCs w:val="24"/>
              </w:rPr>
              <w:t>в орган регистрации прав на недвижимость с заявлением о внесении в него изменения</w:t>
            </w:r>
            <w:proofErr w:type="gramEnd"/>
            <w:r w:rsidRPr="00E948B9">
              <w:rPr>
                <w:sz w:val="24"/>
                <w:szCs w:val="24"/>
              </w:rPr>
              <w:t xml:space="preserve"> в части внесения вида разрешённого использования земельного участка «Родовое поместье», по которому орган регистрации прав не вправе осуществить приостановление или отказ.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6. Земельный участок родового поместья, возникший до вступления в силу настоящего Федерального закона и превышающий один гектар, сохраняется и не может быть разделен на земельные участки размером менее одного гектара каждый. Права на земельные участки родовых поместий, возникшие до вступления в силу настоящего Федерального закона, сохраняются и могут быть переоформлены в соответствии с настоящим Федеральным законом.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7. В случае</w:t>
            </w:r>
            <w:proofErr w:type="gramStart"/>
            <w:r w:rsidRPr="00E948B9">
              <w:rPr>
                <w:sz w:val="24"/>
                <w:szCs w:val="24"/>
              </w:rPr>
              <w:t>,</w:t>
            </w:r>
            <w:proofErr w:type="gramEnd"/>
            <w:r w:rsidRPr="00E948B9">
              <w:rPr>
                <w:sz w:val="24"/>
                <w:szCs w:val="24"/>
              </w:rPr>
              <w:t xml:space="preserve"> если до вступления в силу настоящего Федерального закона принято решение о сносе самовольной постройки в родовом поместье или поселении родовых поместий, такое решение сохраняет силу только в отношении объектов, не соответствующих условиям пункта 4.1 статьи 22 Федерального закона «О введении в действие части первой Гражданского кодекса Российской Федерации» (в редакции настоящего Федерального закона). Постройки, возведённые в поселениях родовых поместий до вступления в силу настоящего Федерального закона, сохраняются. Древесно-кустарниковая растительность, возникшая в поселениях родовых поместий до вступления в силу настоящего Федерального закона, сохраняется.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8. </w:t>
            </w:r>
            <w:proofErr w:type="gramStart"/>
            <w:r w:rsidRPr="00E948B9">
              <w:rPr>
                <w:sz w:val="24"/>
                <w:szCs w:val="24"/>
              </w:rPr>
              <w:t>Поселения родовых поместий, возникшие до вступлении в силу настоящего Федерального закона, в которых земельные участки расположены в разных муниципальных образованиях, и (или) в городских населённых пунктах, сохраняются в прежних границах, при условии отсутствия пересечения границами земельных участков границ муниципальных образований и (или) населённых пунктов.</w:t>
            </w:r>
            <w:proofErr w:type="gramEnd"/>
            <w:r w:rsidRPr="00E948B9">
              <w:rPr>
                <w:sz w:val="24"/>
                <w:szCs w:val="24"/>
              </w:rPr>
              <w:t xml:space="preserve"> Со дня вступления в силу настоящего Федерального закона  создание поселения родовых поместий на территориях разных муниципальных образований или в городских населённых пунктах не допускается.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lastRenderedPageBreak/>
              <w:t xml:space="preserve">9. Внесение изменений в документы территориального планирования и (или) градостроительного зонирования в части отображения в них границ поселений родовых поместий, возникших до вступления в силу настоящего Федерального закона, осуществляется органами исполнительной власти и органами местного самоуправления в течение одного года со дня его вступления в силу. При этом согласования проектов таких документов, предусмотренные законодательством о градостроительной деятельности и законодательством об охране объектов культурного наследия, не проводятся.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10. Инженерные изыскания для подготовки документации по планировке территории поселений родовых поместий, возникших до вступления в силу настоящего Федерального закона, не проводятся. Подготовка документации по планировке территории поселений родовых поместий, возникших до вступления в силу настоящего Федерального закона и в границах которых все земельные участки поставлены на государственный кадастровый учёт, не требуется. Правообладатели земельных участков в поселении родовых поместий, включая возникшие до вступления в силу настоящего Федерального закона, вправе подготовить документацию по планировке территории своего поселения в соответствии с настоящим Федеральным законом, в том числе неоднократно.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11.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об отмене мер государственной или муниципальной поддержки поселений родовых поместий, принятых до дня вступления в силу настоящего Федерального закона. Органы государственной власти и органы местного самоуправления вправе </w:t>
            </w:r>
            <w:proofErr w:type="gramStart"/>
            <w:r w:rsidRPr="00E948B9">
              <w:rPr>
                <w:sz w:val="24"/>
                <w:szCs w:val="24"/>
              </w:rPr>
              <w:t>оказывать меры</w:t>
            </w:r>
            <w:proofErr w:type="gramEnd"/>
            <w:r w:rsidRPr="00E948B9">
              <w:rPr>
                <w:sz w:val="24"/>
                <w:szCs w:val="24"/>
              </w:rPr>
              <w:t xml:space="preserve"> государственной или муниципальной поддержки для развития поселений родовых поместий. В первоочередном порядке такая поддержка оказывается поселениям родовых поместий, к которым не проложены дороги (их части) с гравийно-щебёночным покрытием или </w:t>
            </w:r>
            <w:proofErr w:type="spellStart"/>
            <w:r w:rsidRPr="00E948B9">
              <w:rPr>
                <w:sz w:val="24"/>
                <w:szCs w:val="24"/>
              </w:rPr>
              <w:t>электросетевые</w:t>
            </w:r>
            <w:proofErr w:type="spellEnd"/>
            <w:r w:rsidRPr="00E948B9">
              <w:rPr>
                <w:sz w:val="24"/>
                <w:szCs w:val="24"/>
              </w:rPr>
              <w:t xml:space="preserve"> объекты.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12. Виды разрешённого использования земельных участков вне поселений родовых поместий «ведение крестьянского (фермерского) хозяйства» и «сельскохозяйственное производство» во всех склонениях и падежах соответствуют виду разрешённого использования «Сельскохозяйственное использование».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 xml:space="preserve">13. </w:t>
            </w:r>
            <w:proofErr w:type="gramStart"/>
            <w:r w:rsidRPr="00E948B9">
              <w:rPr>
                <w:sz w:val="24"/>
                <w:szCs w:val="24"/>
              </w:rPr>
              <w:t xml:space="preserve">Земельные участки, после 1 января 2007 года поставленные на государственный кадастровый учёт из земель, ранее не относившихся к категории земель лесного фонда, и (или) которые в соответствии со сведениями Единого государственного </w:t>
            </w:r>
            <w:r w:rsidRPr="00E948B9">
              <w:rPr>
                <w:sz w:val="24"/>
                <w:szCs w:val="24"/>
              </w:rPr>
              <w:lastRenderedPageBreak/>
              <w:t>реестра недвижимости до отнесения (перевода) к категории земель лесного фонда относились к категории земель сельскохозяйственного назначения, признаются категорией земель сельскохозяйственного назначения и собственностью субъекта Российской Федерации, на территории которого</w:t>
            </w:r>
            <w:proofErr w:type="gramEnd"/>
            <w:r w:rsidRPr="00E948B9">
              <w:rPr>
                <w:sz w:val="24"/>
                <w:szCs w:val="24"/>
              </w:rPr>
              <w:t xml:space="preserve"> они находятся. В случае</w:t>
            </w:r>
            <w:proofErr w:type="gramStart"/>
            <w:r w:rsidRPr="00E948B9">
              <w:rPr>
                <w:sz w:val="24"/>
                <w:szCs w:val="24"/>
              </w:rPr>
              <w:t>,</w:t>
            </w:r>
            <w:proofErr w:type="gramEnd"/>
            <w:r w:rsidRPr="00E948B9">
              <w:rPr>
                <w:sz w:val="24"/>
                <w:szCs w:val="24"/>
              </w:rPr>
              <w:t xml:space="preserve"> если такие земельные участки до вступления в силу настоящего Федерального закона находились в собственности граждан или юридических лиц, они признаются собственностью таких лиц. Органы регистрации прав на недвижимость обязаны внести </w:t>
            </w:r>
            <w:proofErr w:type="gramStart"/>
            <w:r w:rsidRPr="00E948B9">
              <w:rPr>
                <w:sz w:val="24"/>
                <w:szCs w:val="24"/>
              </w:rPr>
              <w:t>в Единый государственный реестр недвижимости соответствующие изменения в отношении таких земельных участков в течение трёх месяцев со дня вступления в силу</w:t>
            </w:r>
            <w:proofErr w:type="gramEnd"/>
            <w:r w:rsidRPr="00E948B9">
              <w:rPr>
                <w:sz w:val="24"/>
                <w:szCs w:val="24"/>
              </w:rPr>
              <w:t xml:space="preserve"> настоящего Федерального закона без заявлений каких-либо органов или лиц. </w:t>
            </w:r>
          </w:p>
          <w:p w:rsidR="005D6AC6" w:rsidRPr="00E948B9" w:rsidRDefault="005D6AC6" w:rsidP="005D6AC6">
            <w:pPr>
              <w:pStyle w:val="a4"/>
              <w:ind w:left="390"/>
              <w:jc w:val="both"/>
              <w:rPr>
                <w:sz w:val="24"/>
                <w:szCs w:val="24"/>
              </w:rPr>
            </w:pPr>
          </w:p>
          <w:p w:rsidR="006151F9" w:rsidRPr="00E948B9" w:rsidRDefault="006151F9" w:rsidP="005D6AC6">
            <w:pPr>
              <w:pStyle w:val="a4"/>
              <w:ind w:left="390"/>
              <w:jc w:val="both"/>
              <w:rPr>
                <w:sz w:val="24"/>
                <w:szCs w:val="24"/>
              </w:rPr>
            </w:pPr>
            <w:r w:rsidRPr="00E948B9">
              <w:rPr>
                <w:sz w:val="24"/>
                <w:szCs w:val="24"/>
              </w:rPr>
              <w:t>14. Кадастровая стоимость земельных участков общего пользования в поселениях родовых поместий устанавливается в размере кадастровой стоимости земельных участков родовых поместий.</w:t>
            </w:r>
          </w:p>
          <w:p w:rsidR="005D6AC6" w:rsidRPr="00E948B9" w:rsidRDefault="006151F9" w:rsidP="005D6AC6">
            <w:pPr>
              <w:pStyle w:val="a4"/>
              <w:ind w:left="390"/>
              <w:jc w:val="both"/>
              <w:rPr>
                <w:sz w:val="24"/>
                <w:szCs w:val="24"/>
              </w:rPr>
            </w:pPr>
            <w:r w:rsidRPr="00E948B9">
              <w:rPr>
                <w:sz w:val="24"/>
                <w:szCs w:val="24"/>
              </w:rPr>
              <w:t xml:space="preserve"> </w:t>
            </w:r>
          </w:p>
          <w:p w:rsidR="006151F9" w:rsidRPr="00E948B9" w:rsidRDefault="006151F9" w:rsidP="005D6AC6">
            <w:pPr>
              <w:pStyle w:val="a4"/>
              <w:ind w:left="390"/>
              <w:jc w:val="both"/>
              <w:rPr>
                <w:sz w:val="24"/>
                <w:szCs w:val="24"/>
              </w:rPr>
            </w:pPr>
            <w:r w:rsidRPr="00E948B9">
              <w:rPr>
                <w:sz w:val="24"/>
                <w:szCs w:val="24"/>
              </w:rPr>
              <w:t xml:space="preserve">15. Использование электроэнергии в родовых поместьях и поселениях родовых поместий является коммунально-бытовым и осуществляется по регулируемым тарифам, предусмотренным для населения, проживающего в сельских населенных пунктах. </w:t>
            </w:r>
          </w:p>
          <w:p w:rsidR="006151F9" w:rsidRPr="00E948B9" w:rsidRDefault="006151F9" w:rsidP="005D6AC6">
            <w:pPr>
              <w:pStyle w:val="a4"/>
              <w:ind w:left="390"/>
              <w:jc w:val="both"/>
              <w:rPr>
                <w:b/>
                <w:sz w:val="24"/>
                <w:szCs w:val="24"/>
              </w:rPr>
            </w:pPr>
          </w:p>
          <w:p w:rsidR="006151F9" w:rsidRPr="00E948B9" w:rsidRDefault="006151F9" w:rsidP="005D6AC6">
            <w:pPr>
              <w:pStyle w:val="a4"/>
              <w:ind w:left="390"/>
              <w:jc w:val="both"/>
              <w:rPr>
                <w:b/>
                <w:sz w:val="24"/>
                <w:szCs w:val="24"/>
              </w:rPr>
            </w:pPr>
          </w:p>
        </w:tc>
        <w:tc>
          <w:tcPr>
            <w:tcW w:w="3827" w:type="dxa"/>
          </w:tcPr>
          <w:p w:rsidR="006151F9" w:rsidRPr="00E948B9" w:rsidRDefault="006151F9" w:rsidP="005D6AC6">
            <w:pPr>
              <w:jc w:val="both"/>
              <w:rPr>
                <w:sz w:val="24"/>
                <w:szCs w:val="24"/>
              </w:rPr>
            </w:pPr>
          </w:p>
        </w:tc>
        <w:tc>
          <w:tcPr>
            <w:tcW w:w="1383" w:type="dxa"/>
          </w:tcPr>
          <w:p w:rsidR="006151F9" w:rsidRPr="00E948B9" w:rsidRDefault="006151F9" w:rsidP="005D6AC6">
            <w:pPr>
              <w:jc w:val="both"/>
              <w:rPr>
                <w:sz w:val="24"/>
                <w:szCs w:val="24"/>
              </w:rPr>
            </w:pPr>
          </w:p>
        </w:tc>
      </w:tr>
      <w:tr w:rsidR="00BA7013" w:rsidRPr="00E948B9" w:rsidTr="00652139">
        <w:tc>
          <w:tcPr>
            <w:tcW w:w="4361" w:type="dxa"/>
          </w:tcPr>
          <w:p w:rsidR="00DF49F3" w:rsidRPr="00E948B9" w:rsidRDefault="00DF49F3" w:rsidP="005D6AC6">
            <w:pPr>
              <w:pStyle w:val="a4"/>
              <w:ind w:left="390"/>
              <w:jc w:val="both"/>
              <w:rPr>
                <w:b/>
                <w:sz w:val="24"/>
                <w:szCs w:val="24"/>
              </w:rPr>
            </w:pPr>
          </w:p>
        </w:tc>
        <w:tc>
          <w:tcPr>
            <w:tcW w:w="3827" w:type="dxa"/>
          </w:tcPr>
          <w:p w:rsidR="00DF49F3" w:rsidRPr="00E948B9" w:rsidRDefault="00DF49F3" w:rsidP="005D6AC6">
            <w:pPr>
              <w:jc w:val="both"/>
              <w:rPr>
                <w:sz w:val="24"/>
                <w:szCs w:val="24"/>
              </w:rPr>
            </w:pPr>
          </w:p>
        </w:tc>
        <w:tc>
          <w:tcPr>
            <w:tcW w:w="1383" w:type="dxa"/>
          </w:tcPr>
          <w:p w:rsidR="00DF49F3" w:rsidRPr="00E948B9" w:rsidRDefault="00DF49F3" w:rsidP="005D6AC6">
            <w:pPr>
              <w:jc w:val="both"/>
              <w:rPr>
                <w:sz w:val="24"/>
                <w:szCs w:val="24"/>
              </w:rPr>
            </w:pPr>
          </w:p>
        </w:tc>
      </w:tr>
      <w:tr w:rsidR="00BA7013" w:rsidRPr="00E948B9" w:rsidTr="00652139">
        <w:tc>
          <w:tcPr>
            <w:tcW w:w="4361" w:type="dxa"/>
          </w:tcPr>
          <w:p w:rsidR="00DF49F3" w:rsidRPr="00E948B9" w:rsidRDefault="00DF49F3" w:rsidP="005D6AC6">
            <w:pPr>
              <w:pStyle w:val="a4"/>
              <w:ind w:left="390"/>
              <w:jc w:val="both"/>
              <w:rPr>
                <w:b/>
                <w:sz w:val="24"/>
                <w:szCs w:val="24"/>
              </w:rPr>
            </w:pPr>
          </w:p>
        </w:tc>
        <w:tc>
          <w:tcPr>
            <w:tcW w:w="3827" w:type="dxa"/>
          </w:tcPr>
          <w:p w:rsidR="00DF49F3" w:rsidRPr="00E948B9" w:rsidRDefault="00DF49F3" w:rsidP="005D6AC6">
            <w:pPr>
              <w:jc w:val="both"/>
              <w:rPr>
                <w:sz w:val="24"/>
                <w:szCs w:val="24"/>
              </w:rPr>
            </w:pPr>
          </w:p>
        </w:tc>
        <w:tc>
          <w:tcPr>
            <w:tcW w:w="1383" w:type="dxa"/>
          </w:tcPr>
          <w:p w:rsidR="00DF49F3" w:rsidRPr="00E948B9" w:rsidRDefault="00DF49F3" w:rsidP="005D6AC6">
            <w:pPr>
              <w:jc w:val="both"/>
              <w:rPr>
                <w:sz w:val="24"/>
                <w:szCs w:val="24"/>
              </w:rPr>
            </w:pPr>
          </w:p>
        </w:tc>
      </w:tr>
      <w:tr w:rsidR="00BA7013" w:rsidRPr="00E948B9" w:rsidTr="00652139">
        <w:tc>
          <w:tcPr>
            <w:tcW w:w="4361" w:type="dxa"/>
          </w:tcPr>
          <w:p w:rsidR="00DF49F3" w:rsidRPr="00E948B9" w:rsidRDefault="00DF49F3" w:rsidP="005D6AC6">
            <w:pPr>
              <w:pStyle w:val="a4"/>
              <w:ind w:left="390"/>
              <w:jc w:val="both"/>
              <w:rPr>
                <w:b/>
                <w:sz w:val="24"/>
                <w:szCs w:val="24"/>
              </w:rPr>
            </w:pPr>
          </w:p>
        </w:tc>
        <w:tc>
          <w:tcPr>
            <w:tcW w:w="3827" w:type="dxa"/>
          </w:tcPr>
          <w:p w:rsidR="00DF49F3" w:rsidRPr="00E948B9" w:rsidRDefault="00DF49F3" w:rsidP="005D6AC6">
            <w:pPr>
              <w:jc w:val="both"/>
              <w:rPr>
                <w:sz w:val="24"/>
                <w:szCs w:val="24"/>
              </w:rPr>
            </w:pPr>
          </w:p>
        </w:tc>
        <w:tc>
          <w:tcPr>
            <w:tcW w:w="1383" w:type="dxa"/>
          </w:tcPr>
          <w:p w:rsidR="00DF49F3" w:rsidRPr="00E948B9" w:rsidRDefault="00DF49F3" w:rsidP="005D6AC6">
            <w:pPr>
              <w:jc w:val="both"/>
              <w:rPr>
                <w:sz w:val="24"/>
                <w:szCs w:val="24"/>
              </w:rPr>
            </w:pPr>
          </w:p>
        </w:tc>
      </w:tr>
      <w:tr w:rsidR="00BA7013" w:rsidRPr="00E948B9" w:rsidTr="00652139">
        <w:tc>
          <w:tcPr>
            <w:tcW w:w="4361" w:type="dxa"/>
          </w:tcPr>
          <w:p w:rsidR="00DF49F3" w:rsidRPr="00E948B9" w:rsidRDefault="00DF49F3" w:rsidP="005D6AC6">
            <w:pPr>
              <w:pStyle w:val="a4"/>
              <w:ind w:left="390"/>
              <w:jc w:val="both"/>
              <w:rPr>
                <w:b/>
                <w:sz w:val="24"/>
                <w:szCs w:val="24"/>
              </w:rPr>
            </w:pPr>
          </w:p>
        </w:tc>
        <w:tc>
          <w:tcPr>
            <w:tcW w:w="3827" w:type="dxa"/>
          </w:tcPr>
          <w:p w:rsidR="00DF49F3" w:rsidRPr="00E948B9" w:rsidRDefault="00DF49F3" w:rsidP="005D6AC6">
            <w:pPr>
              <w:jc w:val="both"/>
              <w:rPr>
                <w:sz w:val="24"/>
                <w:szCs w:val="24"/>
              </w:rPr>
            </w:pPr>
          </w:p>
        </w:tc>
        <w:tc>
          <w:tcPr>
            <w:tcW w:w="1383" w:type="dxa"/>
          </w:tcPr>
          <w:p w:rsidR="00DF49F3" w:rsidRPr="00E948B9" w:rsidRDefault="00DF49F3" w:rsidP="005D6AC6">
            <w:pPr>
              <w:jc w:val="both"/>
              <w:rPr>
                <w:sz w:val="24"/>
                <w:szCs w:val="24"/>
              </w:rPr>
            </w:pPr>
          </w:p>
        </w:tc>
      </w:tr>
    </w:tbl>
    <w:p w:rsidR="0096492A" w:rsidRPr="00E948B9" w:rsidRDefault="0096492A" w:rsidP="005D6AC6">
      <w:pPr>
        <w:jc w:val="both"/>
        <w:rPr>
          <w:sz w:val="24"/>
          <w:szCs w:val="24"/>
        </w:rPr>
      </w:pPr>
    </w:p>
    <w:sectPr w:rsidR="0096492A" w:rsidRPr="00E948B9" w:rsidSect="00964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6D0"/>
    <w:multiLevelType w:val="hybridMultilevel"/>
    <w:tmpl w:val="0FA21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52139"/>
    <w:rsid w:val="00034B8F"/>
    <w:rsid w:val="001C4402"/>
    <w:rsid w:val="00280F90"/>
    <w:rsid w:val="002A41EE"/>
    <w:rsid w:val="00312A5A"/>
    <w:rsid w:val="00317ECC"/>
    <w:rsid w:val="003A29C9"/>
    <w:rsid w:val="0057001C"/>
    <w:rsid w:val="00573493"/>
    <w:rsid w:val="005B21EC"/>
    <w:rsid w:val="005D6AC6"/>
    <w:rsid w:val="006034D4"/>
    <w:rsid w:val="00604070"/>
    <w:rsid w:val="006141BB"/>
    <w:rsid w:val="006151F9"/>
    <w:rsid w:val="00652139"/>
    <w:rsid w:val="00657C0F"/>
    <w:rsid w:val="006828F1"/>
    <w:rsid w:val="00765EC8"/>
    <w:rsid w:val="008163D4"/>
    <w:rsid w:val="00817E46"/>
    <w:rsid w:val="00834CFD"/>
    <w:rsid w:val="008D2A65"/>
    <w:rsid w:val="00932498"/>
    <w:rsid w:val="0096492A"/>
    <w:rsid w:val="009C607B"/>
    <w:rsid w:val="00B32DFC"/>
    <w:rsid w:val="00BA7013"/>
    <w:rsid w:val="00CD50C8"/>
    <w:rsid w:val="00D31316"/>
    <w:rsid w:val="00DF49F3"/>
    <w:rsid w:val="00E61321"/>
    <w:rsid w:val="00E948B9"/>
    <w:rsid w:val="00EC5559"/>
    <w:rsid w:val="00F30A53"/>
    <w:rsid w:val="00FC2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2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BDA07-EF0D-4112-9D9E-3535A5F5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thispc</dc:creator>
  <cp:keywords/>
  <dc:description/>
  <cp:lastModifiedBy>thispc</cp:lastModifiedBy>
  <cp:revision>25</cp:revision>
  <dcterms:created xsi:type="dcterms:W3CDTF">2018-10-19T10:38:00Z</dcterms:created>
  <dcterms:modified xsi:type="dcterms:W3CDTF">2018-11-28T21:05:00Z</dcterms:modified>
</cp:coreProperties>
</file>